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6CC" w:rsidRPr="00814BA9" w:rsidRDefault="009466CC" w:rsidP="009466CC">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ІМЕНІ ПАВЛА ТИЧИНИ</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Факультет іноземних мов</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rsidR="009466CC" w:rsidRPr="00814BA9" w:rsidRDefault="009466CC" w:rsidP="009466CC">
      <w:pPr>
        <w:pStyle w:val="Default"/>
        <w:spacing w:line="276" w:lineRule="auto"/>
        <w:rPr>
          <w:b/>
          <w:bCs/>
          <w:color w:val="auto"/>
          <w:sz w:val="28"/>
          <w:szCs w:val="28"/>
        </w:rPr>
      </w:pPr>
    </w:p>
    <w:p w:rsidR="009466CC" w:rsidRPr="00814BA9" w:rsidRDefault="009466CC" w:rsidP="009466CC">
      <w:pPr>
        <w:pStyle w:val="Default"/>
        <w:spacing w:line="276" w:lineRule="auto"/>
        <w:rPr>
          <w:b/>
          <w:bCs/>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621CB9" w:rsidP="009466CC">
      <w:pPr>
        <w:pStyle w:val="Default"/>
        <w:spacing w:line="276" w:lineRule="auto"/>
        <w:jc w:val="center"/>
        <w:rPr>
          <w:b/>
          <w:color w:val="auto"/>
          <w:sz w:val="28"/>
          <w:szCs w:val="28"/>
        </w:rPr>
      </w:pPr>
      <w:r>
        <w:rPr>
          <w:b/>
          <w:color w:val="auto"/>
          <w:sz w:val="28"/>
          <w:szCs w:val="28"/>
        </w:rPr>
        <w:t>Лисенко</w:t>
      </w:r>
      <w:r w:rsidR="000F1FC6">
        <w:rPr>
          <w:b/>
          <w:color w:val="auto"/>
          <w:sz w:val="28"/>
          <w:szCs w:val="28"/>
        </w:rPr>
        <w:t xml:space="preserve"> Марина Андріївна</w:t>
      </w: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621CB9" w:rsidRPr="00621CB9" w:rsidRDefault="00621CB9" w:rsidP="00621CB9">
      <w:pPr>
        <w:shd w:val="clear" w:color="auto" w:fill="FFFFFF"/>
        <w:autoSpaceDE w:val="0"/>
        <w:autoSpaceDN w:val="0"/>
        <w:adjustRightInd w:val="0"/>
        <w:spacing w:line="360" w:lineRule="auto"/>
        <w:jc w:val="both"/>
        <w:rPr>
          <w:b/>
          <w:color w:val="000000"/>
          <w:sz w:val="28"/>
          <w:szCs w:val="28"/>
          <w:lang w:val="uk-UA"/>
        </w:rPr>
      </w:pPr>
      <w:r w:rsidRPr="00621CB9">
        <w:rPr>
          <w:b/>
          <w:color w:val="000000"/>
          <w:sz w:val="28"/>
          <w:szCs w:val="28"/>
          <w:lang w:val="uk-UA"/>
        </w:rPr>
        <w:t>СТРУКТУРНО-СЕМАНТИЧНІ ОСОБЛИВОСТІ ТА ТИПИ МЕТАФОР У СУЧАСНІЙ АНГЛІЙСЬКІЙ МОВІ</w:t>
      </w:r>
    </w:p>
    <w:p w:rsidR="009466CC" w:rsidRPr="009466CC"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rsidR="009466CC" w:rsidRPr="00814BA9" w:rsidRDefault="009466CC" w:rsidP="009466CC">
      <w:pPr>
        <w:pStyle w:val="Default"/>
        <w:spacing w:line="276" w:lineRule="auto"/>
        <w:jc w:val="center"/>
        <w:rPr>
          <w:color w:val="auto"/>
          <w:sz w:val="28"/>
          <w:szCs w:val="28"/>
        </w:rPr>
      </w:pPr>
      <w:r w:rsidRPr="00814BA9">
        <w:rPr>
          <w:sz w:val="28"/>
          <w:szCs w:val="28"/>
        </w:rPr>
        <w:t>(переклад включно), перша – англійська</w:t>
      </w:r>
    </w:p>
    <w:p w:rsidR="009466CC" w:rsidRPr="00814BA9" w:rsidRDefault="009466CC" w:rsidP="009466CC">
      <w:pPr>
        <w:pStyle w:val="Default"/>
        <w:spacing w:line="276" w:lineRule="auto"/>
        <w:ind w:firstLine="6237"/>
        <w:jc w:val="both"/>
        <w:rPr>
          <w:color w:val="auto"/>
          <w:sz w:val="28"/>
          <w:szCs w:val="28"/>
        </w:rPr>
      </w:pPr>
    </w:p>
    <w:p w:rsidR="009466CC" w:rsidRPr="00814BA9" w:rsidRDefault="009466CC" w:rsidP="009466CC">
      <w:pPr>
        <w:pStyle w:val="Default"/>
        <w:spacing w:line="276" w:lineRule="auto"/>
        <w:jc w:val="center"/>
        <w:rPr>
          <w:b/>
          <w:bCs/>
          <w:color w:val="auto"/>
          <w:sz w:val="28"/>
          <w:szCs w:val="28"/>
        </w:rPr>
      </w:pPr>
    </w:p>
    <w:p w:rsidR="009466CC" w:rsidRPr="00814BA9" w:rsidRDefault="009466CC" w:rsidP="009466CC">
      <w:pPr>
        <w:pStyle w:val="Default"/>
        <w:spacing w:line="276" w:lineRule="auto"/>
        <w:jc w:val="center"/>
        <w:rPr>
          <w:b/>
          <w:bCs/>
          <w:color w:val="auto"/>
          <w:sz w:val="28"/>
          <w:szCs w:val="28"/>
        </w:rPr>
      </w:pPr>
    </w:p>
    <w:p w:rsidR="009466CC" w:rsidRPr="00814BA9" w:rsidRDefault="009466CC" w:rsidP="009466CC">
      <w:pPr>
        <w:pStyle w:val="Default"/>
        <w:spacing w:line="276" w:lineRule="auto"/>
        <w:jc w:val="center"/>
        <w:rPr>
          <w:b/>
          <w:bCs/>
          <w:color w:val="auto"/>
          <w:sz w:val="28"/>
          <w:szCs w:val="28"/>
        </w:rPr>
      </w:pP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РЕФЕРАТ</w:t>
      </w:r>
    </w:p>
    <w:p w:rsidR="009466CC" w:rsidRPr="00814BA9" w:rsidRDefault="009466CC" w:rsidP="009466CC">
      <w:pPr>
        <w:pStyle w:val="Default"/>
        <w:spacing w:line="276" w:lineRule="auto"/>
        <w:jc w:val="center"/>
        <w:rPr>
          <w:color w:val="auto"/>
          <w:sz w:val="28"/>
          <w:szCs w:val="28"/>
        </w:rPr>
      </w:pPr>
      <w:r>
        <w:rPr>
          <w:color w:val="auto"/>
          <w:sz w:val="28"/>
          <w:szCs w:val="28"/>
        </w:rPr>
        <w:t>на</w:t>
      </w:r>
    </w:p>
    <w:p w:rsidR="009466CC" w:rsidRPr="00814BA9" w:rsidRDefault="009466CC" w:rsidP="009466CC">
      <w:pPr>
        <w:pStyle w:val="Default"/>
        <w:spacing w:line="276" w:lineRule="auto"/>
        <w:jc w:val="center"/>
        <w:rPr>
          <w:color w:val="auto"/>
          <w:sz w:val="28"/>
          <w:szCs w:val="28"/>
        </w:rPr>
      </w:pPr>
      <w:r>
        <w:rPr>
          <w:color w:val="auto"/>
          <w:sz w:val="28"/>
          <w:szCs w:val="28"/>
        </w:rPr>
        <w:t>випускну кваліфікаційну роботу</w:t>
      </w:r>
    </w:p>
    <w:p w:rsidR="009466CC" w:rsidRPr="00814BA9" w:rsidRDefault="009466CC" w:rsidP="009466CC">
      <w:pPr>
        <w:pStyle w:val="Default"/>
        <w:spacing w:line="276" w:lineRule="auto"/>
        <w:jc w:val="center"/>
        <w:rPr>
          <w:color w:val="auto"/>
          <w:sz w:val="28"/>
          <w:szCs w:val="28"/>
        </w:rPr>
      </w:pPr>
      <w:r w:rsidRPr="00814BA9">
        <w:rPr>
          <w:color w:val="auto"/>
          <w:sz w:val="28"/>
          <w:szCs w:val="28"/>
        </w:rPr>
        <w:t xml:space="preserve">за освітньою програмою </w:t>
      </w:r>
    </w:p>
    <w:p w:rsidR="009466CC" w:rsidRPr="00814BA9" w:rsidRDefault="009466CC" w:rsidP="009466CC">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rsidR="009466CC" w:rsidRPr="00814BA9" w:rsidRDefault="009466CC" w:rsidP="009466CC">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Default="009466CC" w:rsidP="009466CC">
      <w:pPr>
        <w:pStyle w:val="Default"/>
        <w:spacing w:line="276" w:lineRule="auto"/>
        <w:rPr>
          <w:b/>
          <w:bCs/>
          <w:color w:val="auto"/>
          <w:sz w:val="28"/>
          <w:szCs w:val="28"/>
        </w:rPr>
      </w:pPr>
    </w:p>
    <w:p w:rsidR="009466CC" w:rsidRPr="00814BA9" w:rsidRDefault="009466CC" w:rsidP="009466CC">
      <w:pPr>
        <w:pStyle w:val="Default"/>
        <w:spacing w:line="276" w:lineRule="auto"/>
        <w:jc w:val="center"/>
        <w:rPr>
          <w:color w:val="auto"/>
          <w:sz w:val="28"/>
          <w:szCs w:val="28"/>
        </w:rPr>
      </w:pPr>
      <w:r>
        <w:rPr>
          <w:b/>
          <w:bCs/>
          <w:color w:val="auto"/>
          <w:sz w:val="28"/>
          <w:szCs w:val="28"/>
        </w:rPr>
        <w:t>Умань – 2023</w:t>
      </w:r>
    </w:p>
    <w:p w:rsidR="009466CC" w:rsidRPr="00814BA9" w:rsidRDefault="009466CC" w:rsidP="009466CC">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rsidR="009466CC" w:rsidRPr="00814BA9" w:rsidRDefault="009466CC" w:rsidP="009466CC">
      <w:pPr>
        <w:pStyle w:val="Default"/>
        <w:spacing w:line="276" w:lineRule="auto"/>
        <w:rPr>
          <w:color w:val="auto"/>
          <w:sz w:val="28"/>
          <w:szCs w:val="28"/>
        </w:rPr>
      </w:pPr>
      <w:r w:rsidRPr="00814BA9">
        <w:rPr>
          <w:color w:val="auto"/>
          <w:sz w:val="28"/>
          <w:szCs w:val="28"/>
        </w:rPr>
        <w:t xml:space="preserve">імені Павла Тичини. </w:t>
      </w: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p>
    <w:p w:rsidR="00CB2337" w:rsidRPr="00CB2337" w:rsidRDefault="009466CC" w:rsidP="00CB2337">
      <w:pPr>
        <w:widowControl w:val="0"/>
        <w:tabs>
          <w:tab w:val="left" w:pos="3810"/>
        </w:tabs>
        <w:autoSpaceDE w:val="0"/>
        <w:autoSpaceDN w:val="0"/>
        <w:adjustRightInd w:val="0"/>
        <w:jc w:val="left"/>
        <w:rPr>
          <w:iCs/>
          <w:sz w:val="28"/>
          <w:szCs w:val="28"/>
        </w:rPr>
      </w:pPr>
      <w:r w:rsidRPr="00CB2337">
        <w:rPr>
          <w:b/>
          <w:bCs/>
          <w:sz w:val="28"/>
          <w:szCs w:val="28"/>
        </w:rPr>
        <w:t xml:space="preserve">НАУКОВИЙ КЕРІВНИК: </w:t>
      </w:r>
      <w:r w:rsidRPr="00CB2337">
        <w:rPr>
          <w:i/>
          <w:sz w:val="28"/>
          <w:szCs w:val="28"/>
        </w:rPr>
        <w:t xml:space="preserve"> </w:t>
      </w:r>
      <w:proofErr w:type="spellStart"/>
      <w:r w:rsidR="00CB2337" w:rsidRPr="00CB2337">
        <w:rPr>
          <w:sz w:val="28"/>
          <w:szCs w:val="28"/>
        </w:rPr>
        <w:t>канд</w:t>
      </w:r>
      <w:proofErr w:type="spellEnd"/>
      <w:r w:rsidR="00CB2337" w:rsidRPr="00CB2337">
        <w:rPr>
          <w:sz w:val="28"/>
          <w:szCs w:val="28"/>
        </w:rPr>
        <w:t xml:space="preserve">. </w:t>
      </w:r>
      <w:r w:rsidR="00CB2337" w:rsidRPr="00CB2337">
        <w:rPr>
          <w:sz w:val="28"/>
          <w:szCs w:val="28"/>
          <w:lang w:val="uk-UA"/>
        </w:rPr>
        <w:t>пед</w:t>
      </w:r>
      <w:r w:rsidR="00CB2337" w:rsidRPr="00CB2337">
        <w:rPr>
          <w:sz w:val="28"/>
          <w:szCs w:val="28"/>
        </w:rPr>
        <w:t xml:space="preserve">. </w:t>
      </w:r>
      <w:proofErr w:type="spellStart"/>
      <w:r w:rsidR="00CB2337" w:rsidRPr="00CB2337">
        <w:rPr>
          <w:sz w:val="28"/>
          <w:szCs w:val="28"/>
        </w:rPr>
        <w:t>наук</w:t>
      </w:r>
      <w:proofErr w:type="spellEnd"/>
      <w:r w:rsidR="00CB2337" w:rsidRPr="00CB2337">
        <w:rPr>
          <w:sz w:val="28"/>
          <w:szCs w:val="28"/>
        </w:rPr>
        <w:t>,</w:t>
      </w:r>
      <w:r w:rsidR="00CB2337" w:rsidRPr="00CB2337">
        <w:rPr>
          <w:sz w:val="28"/>
          <w:szCs w:val="28"/>
          <w:lang w:val="uk-UA"/>
        </w:rPr>
        <w:t xml:space="preserve"> </w:t>
      </w:r>
      <w:proofErr w:type="spellStart"/>
      <w:r w:rsidR="00CB2337" w:rsidRPr="00CB2337">
        <w:rPr>
          <w:sz w:val="28"/>
          <w:szCs w:val="28"/>
        </w:rPr>
        <w:t>доцент</w:t>
      </w:r>
      <w:proofErr w:type="spellEnd"/>
      <w:r w:rsidR="00CB2337" w:rsidRPr="00CB2337">
        <w:rPr>
          <w:color w:val="FF0000"/>
          <w:sz w:val="28"/>
          <w:szCs w:val="28"/>
          <w:lang w:val="uk-UA"/>
        </w:rPr>
        <w:t xml:space="preserve"> </w:t>
      </w:r>
      <w:proofErr w:type="spellStart"/>
      <w:r w:rsidR="00CB2337" w:rsidRPr="00CB2337">
        <w:rPr>
          <w:sz w:val="28"/>
          <w:szCs w:val="28"/>
          <w:lang w:val="uk-UA"/>
        </w:rPr>
        <w:t>Веремюк</w:t>
      </w:r>
      <w:proofErr w:type="spellEnd"/>
      <w:r w:rsidR="00CB2337" w:rsidRPr="0052402D">
        <w:rPr>
          <w:lang w:val="uk-UA"/>
        </w:rPr>
        <w:t xml:space="preserve"> </w:t>
      </w:r>
      <w:r w:rsidR="00CB2337" w:rsidRPr="00CB2337">
        <w:rPr>
          <w:sz w:val="28"/>
          <w:szCs w:val="28"/>
          <w:lang w:val="uk-UA"/>
        </w:rPr>
        <w:t>Л. Л</w:t>
      </w:r>
      <w:r w:rsidR="00CB2337" w:rsidRPr="00CB2337">
        <w:rPr>
          <w:sz w:val="28"/>
          <w:szCs w:val="28"/>
        </w:rPr>
        <w:t>.</w:t>
      </w:r>
    </w:p>
    <w:p w:rsidR="009466CC" w:rsidRPr="002A6291" w:rsidRDefault="009466CC" w:rsidP="009466CC">
      <w:pPr>
        <w:pStyle w:val="a3"/>
        <w:tabs>
          <w:tab w:val="left" w:pos="6840"/>
          <w:tab w:val="left" w:pos="7020"/>
        </w:tabs>
        <w:spacing w:line="276" w:lineRule="auto"/>
        <w:ind w:firstLine="0"/>
        <w:contextualSpacing/>
        <w:rPr>
          <w:szCs w:val="28"/>
        </w:rPr>
      </w:pPr>
    </w:p>
    <w:p w:rsidR="009466CC" w:rsidRPr="00E42B74" w:rsidRDefault="009466CC" w:rsidP="009466CC">
      <w:pPr>
        <w:pStyle w:val="a3"/>
        <w:tabs>
          <w:tab w:val="left" w:pos="6840"/>
          <w:tab w:val="left" w:pos="7020"/>
        </w:tabs>
        <w:spacing w:line="240" w:lineRule="auto"/>
        <w:ind w:left="3969" w:hanging="3969"/>
        <w:rPr>
          <w:rFonts w:ascii="Times New Roman" w:hAnsi="Times New Roman" w:cs="Times New Roman"/>
          <w:szCs w:val="28"/>
          <w:u w:val="single"/>
        </w:rPr>
      </w:pPr>
    </w:p>
    <w:p w:rsidR="009466CC" w:rsidRPr="00814BA9" w:rsidRDefault="009466CC" w:rsidP="009466CC">
      <w:pPr>
        <w:pStyle w:val="Default"/>
        <w:tabs>
          <w:tab w:val="left" w:pos="5595"/>
        </w:tabs>
        <w:spacing w:line="276" w:lineRule="auto"/>
        <w:jc w:val="both"/>
        <w:rPr>
          <w:color w:val="auto"/>
          <w:sz w:val="28"/>
          <w:szCs w:val="28"/>
        </w:rPr>
      </w:pPr>
      <w:r>
        <w:rPr>
          <w:color w:val="auto"/>
          <w:sz w:val="28"/>
          <w:szCs w:val="28"/>
        </w:rPr>
        <w:tab/>
      </w:r>
    </w:p>
    <w:p w:rsidR="009466CC" w:rsidRPr="00015754" w:rsidRDefault="009466CC" w:rsidP="009466CC">
      <w:pPr>
        <w:pStyle w:val="a3"/>
        <w:tabs>
          <w:tab w:val="left" w:pos="6840"/>
          <w:tab w:val="left" w:pos="7020"/>
        </w:tabs>
        <w:spacing w:line="276" w:lineRule="auto"/>
        <w:ind w:firstLine="0"/>
        <w:contextualSpacing/>
        <w:rPr>
          <w:rFonts w:ascii="Times New Roman" w:hAnsi="Times New Roman" w:cs="Times New Roman"/>
          <w:szCs w:val="28"/>
        </w:rPr>
      </w:pPr>
      <w:proofErr w:type="gramStart"/>
      <w:r w:rsidRPr="00015754">
        <w:rPr>
          <w:rFonts w:ascii="Times New Roman" w:hAnsi="Times New Roman" w:cs="Times New Roman"/>
          <w:b/>
          <w:bCs/>
          <w:szCs w:val="28"/>
          <w:lang w:val="ru-RU"/>
        </w:rPr>
        <w:t xml:space="preserve">РЕЦЕНЗЕНТ:   </w:t>
      </w:r>
      <w:proofErr w:type="gramEnd"/>
      <w:r w:rsidRPr="00015754">
        <w:rPr>
          <w:rFonts w:ascii="Times New Roman" w:hAnsi="Times New Roman" w:cs="Times New Roman"/>
          <w:b/>
          <w:bCs/>
          <w:szCs w:val="28"/>
          <w:lang w:val="ru-RU"/>
        </w:rPr>
        <w:t xml:space="preserve">                   </w:t>
      </w:r>
      <w:r w:rsidRPr="00015754">
        <w:rPr>
          <w:rFonts w:ascii="Times New Roman" w:hAnsi="Times New Roman" w:cs="Times New Roman"/>
          <w:i/>
          <w:szCs w:val="28"/>
          <w:lang w:val="ru-RU"/>
        </w:rPr>
        <w:t xml:space="preserve"> </w:t>
      </w:r>
      <w:proofErr w:type="spellStart"/>
      <w:r w:rsidRPr="00644D96">
        <w:rPr>
          <w:rFonts w:ascii="Times New Roman" w:hAnsi="Times New Roman" w:cs="Times New Roman"/>
          <w:szCs w:val="28"/>
        </w:rPr>
        <w:t>канд</w:t>
      </w:r>
      <w:proofErr w:type="spellEnd"/>
      <w:r w:rsidRPr="00644D96">
        <w:rPr>
          <w:rFonts w:ascii="Times New Roman" w:hAnsi="Times New Roman" w:cs="Times New Roman"/>
          <w:szCs w:val="28"/>
        </w:rPr>
        <w:t xml:space="preserve">. </w:t>
      </w:r>
      <w:proofErr w:type="spellStart"/>
      <w:r w:rsidRPr="00644D96">
        <w:rPr>
          <w:rFonts w:ascii="Times New Roman" w:hAnsi="Times New Roman" w:cs="Times New Roman"/>
          <w:szCs w:val="28"/>
        </w:rPr>
        <w:t>філол</w:t>
      </w:r>
      <w:proofErr w:type="spellEnd"/>
      <w:r w:rsidRPr="00644D96">
        <w:rPr>
          <w:rFonts w:ascii="Times New Roman" w:hAnsi="Times New Roman" w:cs="Times New Roman"/>
          <w:szCs w:val="28"/>
        </w:rPr>
        <w:t xml:space="preserve">. наук, доцент </w:t>
      </w:r>
      <w:proofErr w:type="spellStart"/>
      <w:r w:rsidRPr="00644D96">
        <w:rPr>
          <w:rFonts w:ascii="Times New Roman" w:hAnsi="Times New Roman" w:cs="Times New Roman"/>
          <w:szCs w:val="28"/>
        </w:rPr>
        <w:t>Яловенко</w:t>
      </w:r>
      <w:proofErr w:type="spellEnd"/>
      <w:r w:rsidRPr="00644D96">
        <w:rPr>
          <w:rFonts w:ascii="Times New Roman" w:hAnsi="Times New Roman" w:cs="Times New Roman"/>
          <w:szCs w:val="28"/>
        </w:rPr>
        <w:t xml:space="preserve"> О. В.</w:t>
      </w:r>
    </w:p>
    <w:p w:rsidR="009466CC" w:rsidRPr="00015754" w:rsidRDefault="009466CC" w:rsidP="009466CC">
      <w:pPr>
        <w:tabs>
          <w:tab w:val="left" w:pos="5685"/>
        </w:tabs>
        <w:ind w:left="4253" w:hanging="4253"/>
        <w:jc w:val="both"/>
        <w:rPr>
          <w:sz w:val="28"/>
          <w:szCs w:val="28"/>
          <w:lang w:val="uk-UA"/>
        </w:rPr>
      </w:pPr>
      <w:r>
        <w:rPr>
          <w:sz w:val="28"/>
          <w:szCs w:val="28"/>
          <w:lang w:val="uk-UA"/>
        </w:rPr>
        <w:tab/>
      </w:r>
      <w:r>
        <w:rPr>
          <w:sz w:val="28"/>
          <w:szCs w:val="28"/>
          <w:lang w:val="uk-UA"/>
        </w:rPr>
        <w:tab/>
      </w:r>
    </w:p>
    <w:p w:rsidR="009466CC" w:rsidRPr="00222C79" w:rsidRDefault="009466CC" w:rsidP="009466CC">
      <w:pPr>
        <w:pStyle w:val="Default"/>
        <w:spacing w:line="276" w:lineRule="auto"/>
        <w:jc w:val="center"/>
        <w:rPr>
          <w:color w:val="auto"/>
          <w:sz w:val="28"/>
          <w:szCs w:val="28"/>
          <w:lang w:val="ru-RU"/>
        </w:rPr>
      </w:pP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p>
    <w:p w:rsidR="009466CC" w:rsidRPr="00644D96" w:rsidRDefault="009466CC" w:rsidP="009466CC">
      <w:pPr>
        <w:pStyle w:val="Default"/>
        <w:spacing w:line="276" w:lineRule="auto"/>
        <w:jc w:val="both"/>
        <w:rPr>
          <w:color w:val="auto"/>
          <w:sz w:val="28"/>
          <w:szCs w:val="28"/>
        </w:rPr>
      </w:pPr>
      <w:r w:rsidRPr="00644D96">
        <w:rPr>
          <w:color w:val="auto"/>
          <w:sz w:val="28"/>
          <w:szCs w:val="28"/>
        </w:rPr>
        <w:t xml:space="preserve">Захист відбудеться </w:t>
      </w:r>
      <w:r w:rsidR="00644D96" w:rsidRPr="00644D96">
        <w:rPr>
          <w:color w:val="auto"/>
          <w:sz w:val="28"/>
          <w:szCs w:val="28"/>
        </w:rPr>
        <w:t>25</w:t>
      </w:r>
      <w:r w:rsidRPr="00644D96">
        <w:rPr>
          <w:color w:val="auto"/>
          <w:sz w:val="28"/>
          <w:szCs w:val="28"/>
        </w:rPr>
        <w:t>.</w:t>
      </w:r>
      <w:r w:rsidR="00644D96" w:rsidRPr="00644D96">
        <w:rPr>
          <w:color w:val="auto"/>
          <w:sz w:val="28"/>
          <w:szCs w:val="28"/>
        </w:rPr>
        <w:t>12</w:t>
      </w:r>
      <w:r w:rsidRPr="00644D96">
        <w:rPr>
          <w:color w:val="auto"/>
          <w:sz w:val="28"/>
          <w:szCs w:val="28"/>
        </w:rPr>
        <w:t xml:space="preserve">.2023р. о </w:t>
      </w:r>
      <w:r w:rsidR="00644D96" w:rsidRPr="00644D96">
        <w:rPr>
          <w:color w:val="auto"/>
          <w:sz w:val="28"/>
          <w:szCs w:val="28"/>
        </w:rPr>
        <w:t>12</w:t>
      </w:r>
      <w:r w:rsidRPr="00644D96">
        <w:rPr>
          <w:color w:val="auto"/>
          <w:sz w:val="28"/>
          <w:szCs w:val="28"/>
        </w:rPr>
        <w:t xml:space="preserve">.00 на засіданні ЕК факультету іноземних мов. </w:t>
      </w:r>
    </w:p>
    <w:p w:rsidR="009466CC" w:rsidRPr="00644D96"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r w:rsidRPr="00644D96">
        <w:rPr>
          <w:color w:val="auto"/>
          <w:sz w:val="28"/>
          <w:szCs w:val="28"/>
        </w:rPr>
        <w:t xml:space="preserve">З роботою можна ознайомитись на кафедрі теорії та практики іноземних мов, за </w:t>
      </w:r>
      <w:proofErr w:type="spellStart"/>
      <w:r w:rsidRPr="00644D96">
        <w:rPr>
          <w:color w:val="auto"/>
          <w:sz w:val="28"/>
          <w:szCs w:val="28"/>
        </w:rPr>
        <w:t>адресою</w:t>
      </w:r>
      <w:proofErr w:type="spellEnd"/>
      <w:r w:rsidRPr="00644D96">
        <w:rPr>
          <w:color w:val="auto"/>
          <w:sz w:val="28"/>
          <w:szCs w:val="28"/>
        </w:rPr>
        <w:t xml:space="preserve">: 20308, м. Умань вул. Садова, 28, </w:t>
      </w:r>
      <w:proofErr w:type="spellStart"/>
      <w:r w:rsidRPr="00644D96">
        <w:rPr>
          <w:color w:val="auto"/>
          <w:sz w:val="28"/>
          <w:szCs w:val="28"/>
        </w:rPr>
        <w:t>ауд</w:t>
      </w:r>
      <w:proofErr w:type="spellEnd"/>
      <w:r w:rsidRPr="00644D96">
        <w:rPr>
          <w:color w:val="auto"/>
          <w:sz w:val="28"/>
          <w:szCs w:val="28"/>
        </w:rPr>
        <w:t>. № 405.</w:t>
      </w:r>
      <w:bookmarkStart w:id="0" w:name="_GoBack"/>
      <w:bookmarkEnd w:id="0"/>
    </w:p>
    <w:p w:rsidR="001F0D5D" w:rsidRDefault="001F0D5D">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621CB9" w:rsidRPr="00621CB9" w:rsidRDefault="00621CB9" w:rsidP="00621CB9">
      <w:pPr>
        <w:shd w:val="clear" w:color="auto" w:fill="FFFFFF"/>
        <w:autoSpaceDE w:val="0"/>
        <w:autoSpaceDN w:val="0"/>
        <w:adjustRightInd w:val="0"/>
        <w:spacing w:line="360" w:lineRule="auto"/>
        <w:rPr>
          <w:rFonts w:cs="Arial"/>
          <w:b/>
          <w:color w:val="000000"/>
          <w:sz w:val="28"/>
          <w:szCs w:val="28"/>
          <w:lang w:val="uk-UA"/>
        </w:rPr>
      </w:pPr>
      <w:r w:rsidRPr="00621CB9">
        <w:rPr>
          <w:b/>
          <w:sz w:val="28"/>
          <w:szCs w:val="28"/>
          <w:lang w:val="uk-UA"/>
        </w:rPr>
        <w:t>ЗМІСТ</w:t>
      </w:r>
    </w:p>
    <w:p w:rsidR="00621CB9" w:rsidRPr="00621CB9" w:rsidRDefault="00621CB9" w:rsidP="00621CB9">
      <w:pPr>
        <w:spacing w:line="360" w:lineRule="auto"/>
        <w:ind w:firstLine="851"/>
        <w:jc w:val="both"/>
        <w:rPr>
          <w:b/>
          <w:sz w:val="28"/>
          <w:szCs w:val="28"/>
          <w:lang w:val="uk-UA"/>
        </w:rPr>
      </w:pPr>
    </w:p>
    <w:p w:rsidR="00621CB9" w:rsidRPr="00621CB9" w:rsidRDefault="00621CB9" w:rsidP="00621CB9">
      <w:pPr>
        <w:spacing w:line="360" w:lineRule="auto"/>
        <w:ind w:firstLine="851"/>
        <w:jc w:val="both"/>
        <w:rPr>
          <w:sz w:val="28"/>
          <w:szCs w:val="28"/>
          <w:lang w:val="uk-UA"/>
        </w:rPr>
      </w:pPr>
      <w:r w:rsidRPr="00621CB9">
        <w:rPr>
          <w:sz w:val="28"/>
          <w:szCs w:val="28"/>
          <w:lang w:val="uk-UA"/>
        </w:rPr>
        <w:t>ВСТУП……………………………………………………………….……3</w:t>
      </w:r>
    </w:p>
    <w:p w:rsidR="00621CB9" w:rsidRPr="00621CB9" w:rsidRDefault="00621CB9" w:rsidP="00621CB9">
      <w:pPr>
        <w:spacing w:line="360" w:lineRule="auto"/>
        <w:ind w:firstLine="851"/>
        <w:jc w:val="both"/>
        <w:rPr>
          <w:sz w:val="28"/>
          <w:szCs w:val="28"/>
          <w:lang w:val="uk-UA"/>
        </w:rPr>
      </w:pPr>
      <w:r w:rsidRPr="00621CB9">
        <w:rPr>
          <w:sz w:val="28"/>
          <w:szCs w:val="28"/>
          <w:lang w:val="uk-UA"/>
        </w:rPr>
        <w:t>РОЗДІЛ 1. МЕТАФОРА ЯК СТИЛІСТИЧНИЙ ПРИЙОМ: ТЕОРЕТИЧНІ ЗАСАДИ ДОСЛІДЖЕННЯ……………………………………</w:t>
      </w:r>
      <w:r>
        <w:rPr>
          <w:sz w:val="28"/>
          <w:szCs w:val="28"/>
          <w:lang w:val="uk-UA"/>
        </w:rPr>
        <w:t>..</w:t>
      </w:r>
      <w:r w:rsidRPr="00621CB9">
        <w:rPr>
          <w:sz w:val="28"/>
          <w:szCs w:val="28"/>
          <w:lang w:val="uk-UA"/>
        </w:rPr>
        <w:t>.8</w:t>
      </w:r>
    </w:p>
    <w:p w:rsidR="00621CB9" w:rsidRPr="00621CB9" w:rsidRDefault="00621CB9" w:rsidP="00621CB9">
      <w:pPr>
        <w:numPr>
          <w:ilvl w:val="1"/>
          <w:numId w:val="5"/>
        </w:numPr>
        <w:spacing w:line="360" w:lineRule="auto"/>
        <w:ind w:left="0" w:firstLine="851"/>
        <w:jc w:val="both"/>
        <w:rPr>
          <w:sz w:val="28"/>
          <w:szCs w:val="28"/>
          <w:lang w:val="uk-UA"/>
        </w:rPr>
      </w:pPr>
      <w:r w:rsidRPr="00621CB9">
        <w:rPr>
          <w:sz w:val="28"/>
          <w:szCs w:val="28"/>
          <w:lang w:val="uk-UA"/>
        </w:rPr>
        <w:t>Метафора як модель та її смислові механізми…………………</w:t>
      </w:r>
      <w:r>
        <w:rPr>
          <w:sz w:val="28"/>
          <w:szCs w:val="28"/>
          <w:lang w:val="uk-UA"/>
        </w:rPr>
        <w:t>….</w:t>
      </w:r>
      <w:r w:rsidRPr="00621CB9">
        <w:rPr>
          <w:sz w:val="28"/>
          <w:szCs w:val="28"/>
          <w:lang w:val="uk-UA"/>
        </w:rPr>
        <w:t>8</w:t>
      </w:r>
    </w:p>
    <w:p w:rsidR="00621CB9" w:rsidRPr="00621CB9" w:rsidRDefault="00621CB9" w:rsidP="00621CB9">
      <w:pPr>
        <w:numPr>
          <w:ilvl w:val="1"/>
          <w:numId w:val="5"/>
        </w:numPr>
        <w:spacing w:line="360" w:lineRule="auto"/>
        <w:ind w:left="0" w:firstLine="851"/>
        <w:jc w:val="both"/>
        <w:rPr>
          <w:sz w:val="28"/>
          <w:szCs w:val="28"/>
          <w:lang w:val="uk-UA"/>
        </w:rPr>
      </w:pPr>
      <w:r w:rsidRPr="00621CB9">
        <w:rPr>
          <w:sz w:val="28"/>
          <w:szCs w:val="28"/>
          <w:lang w:val="uk-UA"/>
        </w:rPr>
        <w:t>Номінація як важлива складова метафори……………………</w:t>
      </w:r>
      <w:r>
        <w:rPr>
          <w:sz w:val="28"/>
          <w:szCs w:val="28"/>
          <w:lang w:val="uk-UA"/>
        </w:rPr>
        <w:t>…..</w:t>
      </w:r>
      <w:r w:rsidRPr="00621CB9">
        <w:rPr>
          <w:sz w:val="28"/>
          <w:szCs w:val="28"/>
          <w:lang w:val="uk-UA"/>
        </w:rPr>
        <w:t>22</w:t>
      </w:r>
    </w:p>
    <w:p w:rsidR="00621CB9" w:rsidRPr="00621CB9" w:rsidRDefault="00621CB9" w:rsidP="00621CB9">
      <w:pPr>
        <w:numPr>
          <w:ilvl w:val="1"/>
          <w:numId w:val="5"/>
        </w:numPr>
        <w:spacing w:line="360" w:lineRule="auto"/>
        <w:ind w:left="0" w:firstLine="851"/>
        <w:jc w:val="both"/>
        <w:rPr>
          <w:sz w:val="28"/>
          <w:szCs w:val="28"/>
          <w:lang w:val="uk-UA"/>
        </w:rPr>
      </w:pPr>
      <w:proofErr w:type="spellStart"/>
      <w:r w:rsidRPr="00621CB9">
        <w:rPr>
          <w:sz w:val="28"/>
          <w:szCs w:val="28"/>
          <w:lang w:val="uk-UA"/>
        </w:rPr>
        <w:t>Номінативно</w:t>
      </w:r>
      <w:proofErr w:type="spellEnd"/>
      <w:r w:rsidRPr="00621CB9">
        <w:rPr>
          <w:sz w:val="28"/>
          <w:szCs w:val="28"/>
          <w:lang w:val="uk-UA"/>
        </w:rPr>
        <w:t>-функціональні типи метафор………………………31</w:t>
      </w:r>
    </w:p>
    <w:p w:rsidR="00621CB9" w:rsidRPr="00621CB9" w:rsidRDefault="00621CB9" w:rsidP="00621CB9">
      <w:pPr>
        <w:spacing w:line="360" w:lineRule="auto"/>
        <w:ind w:firstLine="851"/>
        <w:jc w:val="both"/>
        <w:rPr>
          <w:sz w:val="28"/>
          <w:szCs w:val="28"/>
          <w:lang w:val="uk-UA"/>
        </w:rPr>
      </w:pPr>
      <w:r w:rsidRPr="00621CB9">
        <w:rPr>
          <w:sz w:val="28"/>
          <w:szCs w:val="28"/>
          <w:lang w:val="uk-UA"/>
        </w:rPr>
        <w:t>РОЗДІЛ 2. СТРУКТУРНО-СЕМАНТИЧНІ АСПЕКТИ МЕТАФОР У СУЧАСНІЙ АНГЛІЙСЬКІЙ МОВІ…………………………..…………….......51</w:t>
      </w:r>
    </w:p>
    <w:p w:rsidR="00621CB9" w:rsidRPr="00621CB9" w:rsidRDefault="00621CB9" w:rsidP="00621CB9">
      <w:pPr>
        <w:spacing w:line="360" w:lineRule="auto"/>
        <w:ind w:firstLine="851"/>
        <w:jc w:val="both"/>
        <w:rPr>
          <w:sz w:val="28"/>
          <w:szCs w:val="28"/>
          <w:lang w:val="uk-UA"/>
        </w:rPr>
      </w:pPr>
      <w:r w:rsidRPr="00621CB9">
        <w:rPr>
          <w:sz w:val="28"/>
          <w:szCs w:val="28"/>
          <w:lang w:val="uk-UA"/>
        </w:rPr>
        <w:t>2.1. Структурно-семантичні та функціональні характеристики давньоанглійської метафори…………………………………………………</w:t>
      </w:r>
      <w:r>
        <w:rPr>
          <w:sz w:val="28"/>
          <w:szCs w:val="28"/>
          <w:lang w:val="uk-UA"/>
        </w:rPr>
        <w:t>...</w:t>
      </w:r>
      <w:r w:rsidRPr="00621CB9">
        <w:rPr>
          <w:sz w:val="28"/>
          <w:szCs w:val="28"/>
          <w:lang w:val="uk-UA"/>
        </w:rPr>
        <w:t>.51</w:t>
      </w:r>
    </w:p>
    <w:p w:rsidR="00621CB9" w:rsidRPr="00621CB9" w:rsidRDefault="00621CB9" w:rsidP="00621CB9">
      <w:pPr>
        <w:spacing w:line="360" w:lineRule="auto"/>
        <w:ind w:firstLine="851"/>
        <w:jc w:val="both"/>
        <w:rPr>
          <w:sz w:val="28"/>
          <w:szCs w:val="28"/>
          <w:lang w:val="uk-UA"/>
        </w:rPr>
      </w:pPr>
      <w:r w:rsidRPr="00621CB9">
        <w:rPr>
          <w:sz w:val="28"/>
          <w:szCs w:val="28"/>
          <w:lang w:val="uk-UA"/>
        </w:rPr>
        <w:t>2.2. Семантика сучасної метафори англійської мови, тенденції її розвитку…………………………………………………………………………..56</w:t>
      </w:r>
    </w:p>
    <w:p w:rsidR="00621CB9" w:rsidRPr="00621CB9" w:rsidRDefault="00621CB9" w:rsidP="00621CB9">
      <w:pPr>
        <w:spacing w:line="360" w:lineRule="auto"/>
        <w:ind w:firstLine="851"/>
        <w:jc w:val="both"/>
        <w:rPr>
          <w:sz w:val="28"/>
          <w:szCs w:val="28"/>
          <w:lang w:val="uk-UA"/>
        </w:rPr>
      </w:pPr>
      <w:r w:rsidRPr="00621CB9">
        <w:rPr>
          <w:sz w:val="28"/>
          <w:szCs w:val="28"/>
          <w:lang w:val="uk-UA"/>
        </w:rPr>
        <w:t xml:space="preserve">2.3. Нова </w:t>
      </w:r>
      <w:proofErr w:type="spellStart"/>
      <w:r w:rsidRPr="00621CB9">
        <w:rPr>
          <w:sz w:val="28"/>
          <w:szCs w:val="28"/>
          <w:lang w:val="uk-UA"/>
        </w:rPr>
        <w:t>англомовно</w:t>
      </w:r>
      <w:proofErr w:type="spellEnd"/>
      <w:r w:rsidRPr="00621CB9">
        <w:rPr>
          <w:sz w:val="28"/>
          <w:szCs w:val="28"/>
          <w:lang w:val="uk-UA"/>
        </w:rPr>
        <w:t>-автентична публіцистична метафора в англійській мові………………………………………………………………………………..73</w:t>
      </w:r>
    </w:p>
    <w:p w:rsidR="00621CB9" w:rsidRPr="00621CB9" w:rsidRDefault="00621CB9" w:rsidP="00621CB9">
      <w:pPr>
        <w:spacing w:line="360" w:lineRule="auto"/>
        <w:ind w:firstLine="851"/>
        <w:jc w:val="both"/>
        <w:rPr>
          <w:sz w:val="28"/>
          <w:szCs w:val="28"/>
          <w:lang w:val="uk-UA"/>
        </w:rPr>
      </w:pPr>
      <w:r w:rsidRPr="00621CB9">
        <w:rPr>
          <w:sz w:val="28"/>
          <w:szCs w:val="28"/>
          <w:lang w:val="uk-UA"/>
        </w:rPr>
        <w:t>ВИСНОВКИ……………………………………………………………...90</w:t>
      </w:r>
    </w:p>
    <w:p w:rsidR="00621CB9" w:rsidRPr="00621CB9" w:rsidRDefault="00621CB9" w:rsidP="00621CB9">
      <w:pPr>
        <w:spacing w:line="360" w:lineRule="auto"/>
        <w:ind w:firstLine="851"/>
        <w:jc w:val="both"/>
        <w:rPr>
          <w:sz w:val="28"/>
          <w:szCs w:val="28"/>
          <w:lang w:val="uk-UA"/>
        </w:rPr>
      </w:pPr>
      <w:r w:rsidRPr="00621CB9">
        <w:rPr>
          <w:sz w:val="28"/>
          <w:szCs w:val="28"/>
          <w:lang w:val="uk-UA"/>
        </w:rPr>
        <w:t>СПИСОК ВИКОРИСТАНИХ ДЖЕРЕЛ …</w:t>
      </w:r>
      <w:r w:rsidRPr="00621CB9">
        <w:rPr>
          <w:sz w:val="28"/>
          <w:szCs w:val="28"/>
        </w:rPr>
        <w:t>.</w:t>
      </w:r>
      <w:r w:rsidRPr="00621CB9">
        <w:rPr>
          <w:sz w:val="28"/>
          <w:szCs w:val="28"/>
          <w:lang w:val="uk-UA"/>
        </w:rPr>
        <w:t>…………………………..93</w:t>
      </w:r>
    </w:p>
    <w:p w:rsidR="009466CC" w:rsidRDefault="009466CC" w:rsidP="009466CC">
      <w:pPr>
        <w:jc w:val="both"/>
        <w:rPr>
          <w:rFonts w:eastAsia="Times New Roman"/>
          <w:sz w:val="28"/>
          <w:lang w:val="uk-UA"/>
        </w:rPr>
      </w:pPr>
    </w:p>
    <w:p w:rsidR="009466CC" w:rsidRDefault="009466CC" w:rsidP="009466CC">
      <w:pPr>
        <w:jc w:val="both"/>
        <w:rPr>
          <w:rFonts w:eastAsia="Times New Roman"/>
          <w:sz w:val="28"/>
          <w:lang w:val="uk-UA"/>
        </w:rPr>
      </w:pPr>
    </w:p>
    <w:p w:rsidR="009466CC" w:rsidRDefault="009466CC" w:rsidP="009466CC">
      <w:pPr>
        <w:jc w:val="both"/>
        <w:rPr>
          <w:rFonts w:eastAsia="Times New Roman"/>
          <w:sz w:val="28"/>
          <w:lang w:val="uk-UA"/>
        </w:rPr>
      </w:pPr>
    </w:p>
    <w:p w:rsidR="009466CC" w:rsidRDefault="009466CC"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CB2337" w:rsidRDefault="00CB2337" w:rsidP="009466CC">
      <w:pPr>
        <w:jc w:val="both"/>
        <w:rPr>
          <w:rFonts w:eastAsia="Times New Roman"/>
          <w:sz w:val="28"/>
          <w:lang w:val="uk-UA"/>
        </w:rPr>
      </w:pPr>
    </w:p>
    <w:p w:rsidR="009466CC" w:rsidRDefault="009466CC" w:rsidP="009466CC">
      <w:pPr>
        <w:jc w:val="both"/>
        <w:rPr>
          <w:rFonts w:eastAsia="Times New Roman"/>
          <w:sz w:val="28"/>
          <w:lang w:val="uk-UA"/>
        </w:rPr>
      </w:pPr>
    </w:p>
    <w:p w:rsidR="009466CC" w:rsidRDefault="009466CC" w:rsidP="009466CC">
      <w:pPr>
        <w:rPr>
          <w:b/>
          <w:bCs/>
          <w:sz w:val="28"/>
          <w:szCs w:val="28"/>
          <w:lang w:val="uk-UA"/>
        </w:rPr>
      </w:pPr>
      <w:r w:rsidRPr="009466CC">
        <w:rPr>
          <w:b/>
          <w:bCs/>
          <w:sz w:val="28"/>
          <w:szCs w:val="28"/>
          <w:lang w:val="ru-RU"/>
        </w:rPr>
        <w:lastRenderedPageBreak/>
        <w:t>ЗАГАЛЬНА ХАРАКТЕРИСТИКА РОБОТИ</w:t>
      </w:r>
    </w:p>
    <w:p w:rsidR="00CB2337" w:rsidRPr="00CB2337" w:rsidRDefault="00CB2337" w:rsidP="00CB2337">
      <w:pPr>
        <w:spacing w:line="360" w:lineRule="auto"/>
        <w:ind w:firstLine="851"/>
        <w:jc w:val="both"/>
        <w:rPr>
          <w:sz w:val="28"/>
          <w:szCs w:val="28"/>
          <w:lang w:val="uk-UA"/>
        </w:rPr>
      </w:pPr>
      <w:r w:rsidRPr="00CB2337">
        <w:rPr>
          <w:sz w:val="28"/>
          <w:szCs w:val="28"/>
          <w:lang w:val="uk-UA"/>
        </w:rPr>
        <w:t>Уявлення людини про світ знаходить своє відображення в мові. Мова створює певну когнітивну модель навколишнього світу та формує окремі концептуальні сфери.</w:t>
      </w:r>
    </w:p>
    <w:p w:rsidR="00CB2337" w:rsidRPr="00CB2337" w:rsidRDefault="00CB2337" w:rsidP="00CB2337">
      <w:pPr>
        <w:spacing w:line="360" w:lineRule="auto"/>
        <w:ind w:firstLine="851"/>
        <w:jc w:val="both"/>
        <w:rPr>
          <w:sz w:val="28"/>
          <w:szCs w:val="28"/>
          <w:lang w:val="uk-UA"/>
        </w:rPr>
      </w:pPr>
      <w:r w:rsidRPr="00CB2337">
        <w:rPr>
          <w:sz w:val="28"/>
          <w:szCs w:val="28"/>
          <w:lang w:val="uk-UA"/>
        </w:rPr>
        <w:t>Метафора як багатоаспектне явище, що передбачає різні підходи до його розвитку, здавна привертала увагу лінгвістів, адже для більшості людей метафора – це поетичний і риторичний виразний засіб, що належить скоріше до незвичайної мови, ніж до сфери повсякденного спілкування. Більш того, метафора звичайно розглядається винятково як один із проявів природної мови – те, що відноситься до сфери слів, але не до сфери мислення або дії. Саме тому більшість людей вважає, що вони можуть обійтися в житті і без метафор. На противагу цій розхожій точці зору можна стверджувати, що метафора пронизує все наше життя і знаходить своє відображення не тільки у мові, але й у мисленні і дії. Наша повсякденна понятійна система, у рамках якої ми мислимо і діємо, метафорична по самій своїй суті.</w:t>
      </w:r>
    </w:p>
    <w:p w:rsidR="00CB2337" w:rsidRPr="00CB2337" w:rsidRDefault="00CB2337" w:rsidP="00CB2337">
      <w:pPr>
        <w:spacing w:line="360" w:lineRule="auto"/>
        <w:ind w:firstLine="851"/>
        <w:jc w:val="both"/>
        <w:rPr>
          <w:sz w:val="28"/>
          <w:szCs w:val="28"/>
          <w:lang w:val="uk-UA"/>
        </w:rPr>
      </w:pPr>
      <w:r w:rsidRPr="00CB2337">
        <w:rPr>
          <w:sz w:val="28"/>
          <w:szCs w:val="28"/>
          <w:lang w:val="uk-UA"/>
        </w:rPr>
        <w:t>На сучасному етапі розвитку мовознавства, пов’язаного із функціонуванням лінгвістики у федерації когнітивних наук, що вивчають людське мислення, центр ваги у дослідженнях метафори перемістився  з філології (риторики, стилістики, літературної критики), в якій переважали аналіз і оцінка поетичної метафори, у сферу вивчення мови як лінгвістичного об’єкту, зверненого до мислення, пізнання і свідомості, до концептуальних систем і, нарешті, до моделювання штучного інтелекту. У метафорі стали бачити ключ до розуміння основ мислення і процесів створення не тільки національно-специфічного бачення світу, але і його універсального образу.</w:t>
      </w:r>
    </w:p>
    <w:p w:rsidR="00CB2337" w:rsidRPr="00CB2337" w:rsidRDefault="00CB2337" w:rsidP="00CB2337">
      <w:pPr>
        <w:spacing w:line="360" w:lineRule="auto"/>
        <w:ind w:firstLine="851"/>
        <w:jc w:val="both"/>
        <w:rPr>
          <w:sz w:val="28"/>
          <w:szCs w:val="28"/>
          <w:lang w:val="uk-UA"/>
        </w:rPr>
      </w:pPr>
      <w:r w:rsidRPr="00CB2337">
        <w:rPr>
          <w:sz w:val="28"/>
          <w:szCs w:val="28"/>
          <w:lang w:val="uk-UA"/>
        </w:rPr>
        <w:t xml:space="preserve">Теорія метафори – </w:t>
      </w:r>
      <w:proofErr w:type="spellStart"/>
      <w:r w:rsidRPr="00CB2337">
        <w:rPr>
          <w:sz w:val="28"/>
          <w:szCs w:val="28"/>
          <w:lang w:val="uk-UA"/>
        </w:rPr>
        <w:t>мовний</w:t>
      </w:r>
      <w:proofErr w:type="spellEnd"/>
      <w:r w:rsidRPr="00CB2337">
        <w:rPr>
          <w:sz w:val="28"/>
          <w:szCs w:val="28"/>
          <w:lang w:val="uk-UA"/>
        </w:rPr>
        <w:t xml:space="preserve"> і когнітивний феномен, у формуванні якого задіяні універсальні, </w:t>
      </w:r>
      <w:proofErr w:type="spellStart"/>
      <w:r w:rsidRPr="00CB2337">
        <w:rPr>
          <w:sz w:val="28"/>
          <w:szCs w:val="28"/>
          <w:lang w:val="uk-UA"/>
        </w:rPr>
        <w:t>ідіоетнічні</w:t>
      </w:r>
      <w:proofErr w:type="spellEnd"/>
      <w:r w:rsidRPr="00CB2337">
        <w:rPr>
          <w:sz w:val="28"/>
          <w:szCs w:val="28"/>
          <w:lang w:val="uk-UA"/>
        </w:rPr>
        <w:t xml:space="preserve"> та індивідуально-особистісні елементи внутрішнього лексикону. Увагу дослідників привертають насамперед універсальні аспекти і структурно-семантичні особливості метафори, а також концептуальної метафори, яку визнають невід’ємною частиною мислення. </w:t>
      </w:r>
    </w:p>
    <w:p w:rsidR="00CB2337" w:rsidRPr="00CB2337" w:rsidRDefault="00CB2337" w:rsidP="00CB2337">
      <w:pPr>
        <w:spacing w:line="360" w:lineRule="auto"/>
        <w:ind w:firstLine="851"/>
        <w:jc w:val="both"/>
        <w:rPr>
          <w:sz w:val="28"/>
          <w:szCs w:val="28"/>
          <w:lang w:val="uk-UA"/>
        </w:rPr>
      </w:pPr>
      <w:r w:rsidRPr="00CB2337">
        <w:rPr>
          <w:sz w:val="28"/>
          <w:szCs w:val="28"/>
          <w:lang w:val="uk-UA"/>
        </w:rPr>
        <w:lastRenderedPageBreak/>
        <w:t>Поняття, що керують нашим мисленням, зовсім не замикаються у сфері інтелекту. Вони керують також нашою повсякденною діяльністю, включаючи її деталі. Наші поняття упорядковують сприйману нами реальність, способи нашої поведінки у світі і наші контакти з людьми. Наша понятійна система грає, таким чином, центральну роль у визначенні повсякденної реальності. І якщо ми праві у своєму припущенні, що наша понятійна система носить переважно метафоричний характер, тоді наше мислення, повсякденний досвід і поведінка значною мірою обумовлюються метафорами. Висновок, що наша повсякденна понятійна система метафорична по своїй суті, спирається на лінгвістичні дані. Завдяки мові ми одержали також і своє розпорядження метафорами, яке структурує наше сприйняття, мислення і вчинки.</w:t>
      </w:r>
    </w:p>
    <w:p w:rsidR="00CB2337" w:rsidRPr="00CB2337" w:rsidRDefault="00CB2337" w:rsidP="00CB2337">
      <w:pPr>
        <w:spacing w:line="360" w:lineRule="auto"/>
        <w:ind w:firstLine="851"/>
        <w:jc w:val="both"/>
        <w:rPr>
          <w:sz w:val="28"/>
          <w:szCs w:val="28"/>
          <w:lang w:val="uk-UA"/>
        </w:rPr>
      </w:pPr>
      <w:r w:rsidRPr="00CB2337">
        <w:rPr>
          <w:sz w:val="28"/>
          <w:szCs w:val="28"/>
          <w:lang w:val="uk-UA"/>
        </w:rPr>
        <w:t xml:space="preserve">До цього часу дослідження метафоричних одиниць мови проводилось передусім у семантико-прагматичному напрямку. Варто зауважити, що багато науковців займалися проблемою метафори і присвятили цьому значну кількість своїх праць. Це, зокрема,  М., Антонівська, М. Антонюк, С. </w:t>
      </w:r>
      <w:proofErr w:type="spellStart"/>
      <w:r w:rsidRPr="00CB2337">
        <w:rPr>
          <w:sz w:val="28"/>
          <w:szCs w:val="28"/>
          <w:lang w:val="uk-UA"/>
        </w:rPr>
        <w:t>Бронікова</w:t>
      </w:r>
      <w:proofErr w:type="spellEnd"/>
      <w:r w:rsidRPr="00CB2337">
        <w:rPr>
          <w:sz w:val="28"/>
          <w:szCs w:val="28"/>
          <w:lang w:val="uk-UA"/>
        </w:rPr>
        <w:t xml:space="preserve">, А. </w:t>
      </w:r>
      <w:proofErr w:type="spellStart"/>
      <w:r w:rsidRPr="00CB2337">
        <w:rPr>
          <w:sz w:val="28"/>
          <w:szCs w:val="28"/>
          <w:shd w:val="clear" w:color="auto" w:fill="FFFFFF"/>
          <w:lang w:val="uk-UA"/>
        </w:rPr>
        <w:t>Беляєва</w:t>
      </w:r>
      <w:proofErr w:type="spellEnd"/>
      <w:r w:rsidRPr="00CB2337">
        <w:rPr>
          <w:sz w:val="28"/>
          <w:szCs w:val="28"/>
          <w:shd w:val="clear" w:color="auto" w:fill="FFFFFF"/>
          <w:lang w:val="uk-UA"/>
        </w:rPr>
        <w:t xml:space="preserve">, Г. </w:t>
      </w:r>
      <w:proofErr w:type="spellStart"/>
      <w:r w:rsidRPr="00CB2337">
        <w:rPr>
          <w:sz w:val="28"/>
          <w:szCs w:val="28"/>
          <w:lang w:val="uk-UA"/>
        </w:rPr>
        <w:t>Вальчук</w:t>
      </w:r>
      <w:proofErr w:type="spellEnd"/>
      <w:r w:rsidRPr="00CB2337">
        <w:rPr>
          <w:sz w:val="28"/>
          <w:szCs w:val="28"/>
          <w:lang w:val="uk-UA"/>
        </w:rPr>
        <w:t xml:space="preserve">, Г. Верба, В. Вовк, Ю. </w:t>
      </w:r>
      <w:proofErr w:type="spellStart"/>
      <w:r w:rsidRPr="00CB2337">
        <w:rPr>
          <w:sz w:val="28"/>
          <w:szCs w:val="28"/>
          <w:lang w:val="uk-UA"/>
        </w:rPr>
        <w:t>Водяницька</w:t>
      </w:r>
      <w:proofErr w:type="spellEnd"/>
      <w:r w:rsidRPr="00CB2337">
        <w:rPr>
          <w:sz w:val="28"/>
          <w:szCs w:val="28"/>
          <w:lang w:val="uk-UA"/>
        </w:rPr>
        <w:t xml:space="preserve">, Т. </w:t>
      </w:r>
      <w:proofErr w:type="spellStart"/>
      <w:r w:rsidRPr="00CB2337">
        <w:rPr>
          <w:sz w:val="28"/>
          <w:szCs w:val="28"/>
          <w:lang w:val="uk-UA"/>
        </w:rPr>
        <w:t>Гуцуляк</w:t>
      </w:r>
      <w:proofErr w:type="spellEnd"/>
      <w:r w:rsidRPr="00CB2337">
        <w:rPr>
          <w:sz w:val="28"/>
          <w:szCs w:val="28"/>
          <w:lang w:val="uk-UA"/>
        </w:rPr>
        <w:t>, А. Гаврилюк, І. </w:t>
      </w:r>
      <w:proofErr w:type="spellStart"/>
      <w:r w:rsidRPr="00CB2337">
        <w:rPr>
          <w:sz w:val="28"/>
          <w:szCs w:val="28"/>
          <w:lang w:val="uk-UA"/>
        </w:rPr>
        <w:t>Голубовська</w:t>
      </w:r>
      <w:proofErr w:type="spellEnd"/>
      <w:r w:rsidRPr="00CB2337">
        <w:rPr>
          <w:sz w:val="28"/>
          <w:szCs w:val="28"/>
          <w:lang w:val="uk-UA"/>
        </w:rPr>
        <w:t xml:space="preserve">, І. Гонта, Х. Дацишин, Т. </w:t>
      </w:r>
      <w:proofErr w:type="spellStart"/>
      <w:r w:rsidRPr="00CB2337">
        <w:rPr>
          <w:sz w:val="28"/>
          <w:szCs w:val="28"/>
          <w:lang w:val="uk-UA"/>
        </w:rPr>
        <w:t>Єщенко</w:t>
      </w:r>
      <w:proofErr w:type="spellEnd"/>
      <w:r w:rsidRPr="00CB2337">
        <w:rPr>
          <w:sz w:val="28"/>
          <w:szCs w:val="28"/>
          <w:lang w:val="uk-UA"/>
        </w:rPr>
        <w:t xml:space="preserve">, Л. Кравець, А. </w:t>
      </w:r>
      <w:proofErr w:type="spellStart"/>
      <w:r w:rsidRPr="00CB2337">
        <w:rPr>
          <w:sz w:val="28"/>
          <w:szCs w:val="28"/>
          <w:shd w:val="clear" w:color="auto" w:fill="FFFFFF"/>
          <w:lang w:val="uk-UA"/>
        </w:rPr>
        <w:t>Кінащук</w:t>
      </w:r>
      <w:proofErr w:type="spellEnd"/>
      <w:r w:rsidRPr="00CB2337">
        <w:rPr>
          <w:sz w:val="28"/>
          <w:szCs w:val="28"/>
          <w:shd w:val="clear" w:color="auto" w:fill="FFFFFF"/>
          <w:lang w:val="uk-UA"/>
        </w:rPr>
        <w:t>, І. </w:t>
      </w:r>
      <w:proofErr w:type="spellStart"/>
      <w:r w:rsidRPr="00CB2337">
        <w:rPr>
          <w:sz w:val="28"/>
          <w:szCs w:val="28"/>
          <w:shd w:val="clear" w:color="auto" w:fill="FFFFFF"/>
          <w:lang w:val="uk-UA"/>
        </w:rPr>
        <w:t>Ляшкова</w:t>
      </w:r>
      <w:proofErr w:type="spellEnd"/>
      <w:r w:rsidRPr="00CB2337">
        <w:rPr>
          <w:sz w:val="28"/>
          <w:szCs w:val="28"/>
          <w:shd w:val="clear" w:color="auto" w:fill="FFFFFF"/>
          <w:lang w:val="uk-UA"/>
        </w:rPr>
        <w:t xml:space="preserve">, Л. </w:t>
      </w:r>
      <w:r w:rsidRPr="00CB2337">
        <w:rPr>
          <w:sz w:val="28"/>
          <w:szCs w:val="28"/>
          <w:lang w:val="uk-UA"/>
        </w:rPr>
        <w:t xml:space="preserve">Маліновська, Л. </w:t>
      </w:r>
      <w:proofErr w:type="spellStart"/>
      <w:r w:rsidRPr="00CB2337">
        <w:rPr>
          <w:color w:val="000000"/>
          <w:sz w:val="28"/>
          <w:szCs w:val="28"/>
          <w:lang w:val="uk-UA"/>
        </w:rPr>
        <w:t>Мосієвич</w:t>
      </w:r>
      <w:proofErr w:type="spellEnd"/>
      <w:r w:rsidRPr="00CB2337">
        <w:rPr>
          <w:color w:val="000000"/>
          <w:sz w:val="28"/>
          <w:szCs w:val="28"/>
          <w:lang w:val="uk-UA"/>
        </w:rPr>
        <w:t xml:space="preserve">, Г. </w:t>
      </w:r>
      <w:r w:rsidRPr="00CB2337">
        <w:rPr>
          <w:sz w:val="28"/>
          <w:szCs w:val="28"/>
          <w:shd w:val="clear" w:color="auto" w:fill="FFFFFF"/>
          <w:lang w:val="uk-UA"/>
        </w:rPr>
        <w:t xml:space="preserve">Наєнко, Е. </w:t>
      </w:r>
      <w:r w:rsidRPr="00CB2337">
        <w:rPr>
          <w:color w:val="000000"/>
          <w:sz w:val="28"/>
          <w:szCs w:val="28"/>
          <w:lang w:val="uk-UA"/>
        </w:rPr>
        <w:t xml:space="preserve">Опаріна, Л. </w:t>
      </w:r>
      <w:proofErr w:type="spellStart"/>
      <w:r w:rsidRPr="00CB2337">
        <w:rPr>
          <w:sz w:val="28"/>
          <w:szCs w:val="28"/>
          <w:lang w:val="uk-UA"/>
        </w:rPr>
        <w:t>Одинецька</w:t>
      </w:r>
      <w:proofErr w:type="spellEnd"/>
      <w:r w:rsidRPr="00CB2337">
        <w:rPr>
          <w:sz w:val="28"/>
          <w:szCs w:val="28"/>
          <w:lang w:val="uk-UA"/>
        </w:rPr>
        <w:t>, Н. </w:t>
      </w:r>
      <w:proofErr w:type="spellStart"/>
      <w:r w:rsidRPr="00CB2337">
        <w:rPr>
          <w:sz w:val="28"/>
          <w:szCs w:val="28"/>
          <w:lang w:val="uk-UA"/>
        </w:rPr>
        <w:t>Романюга</w:t>
      </w:r>
      <w:proofErr w:type="spellEnd"/>
      <w:r w:rsidRPr="00CB2337">
        <w:rPr>
          <w:sz w:val="28"/>
          <w:szCs w:val="28"/>
          <w:lang w:val="uk-UA"/>
        </w:rPr>
        <w:t xml:space="preserve">, О. Тищенко, О. Хорошун, І. </w:t>
      </w:r>
      <w:proofErr w:type="spellStart"/>
      <w:r w:rsidRPr="00CB2337">
        <w:rPr>
          <w:sz w:val="28"/>
          <w:szCs w:val="28"/>
          <w:lang w:val="uk-UA"/>
        </w:rPr>
        <w:t>Філатенко</w:t>
      </w:r>
      <w:proofErr w:type="spellEnd"/>
      <w:r w:rsidRPr="00CB2337">
        <w:rPr>
          <w:sz w:val="28"/>
          <w:szCs w:val="28"/>
          <w:lang w:val="uk-UA"/>
        </w:rPr>
        <w:t xml:space="preserve">, А. Чабан, О. </w:t>
      </w:r>
      <w:proofErr w:type="spellStart"/>
      <w:r w:rsidRPr="00CB2337">
        <w:rPr>
          <w:sz w:val="28"/>
          <w:szCs w:val="28"/>
          <w:lang w:val="uk-UA"/>
        </w:rPr>
        <w:t>Чадюк</w:t>
      </w:r>
      <w:proofErr w:type="spellEnd"/>
      <w:r w:rsidRPr="00CB2337">
        <w:rPr>
          <w:sz w:val="28"/>
          <w:szCs w:val="28"/>
          <w:lang w:val="uk-UA"/>
        </w:rPr>
        <w:t xml:space="preserve">, О. Чорна, Г. </w:t>
      </w:r>
      <w:proofErr w:type="spellStart"/>
      <w:r w:rsidRPr="00CB2337">
        <w:rPr>
          <w:sz w:val="28"/>
          <w:szCs w:val="28"/>
          <w:lang w:val="uk-UA"/>
        </w:rPr>
        <w:t>Шиманович</w:t>
      </w:r>
      <w:proofErr w:type="spellEnd"/>
      <w:r w:rsidRPr="00CB2337">
        <w:rPr>
          <w:sz w:val="28"/>
          <w:szCs w:val="28"/>
          <w:lang w:val="uk-UA"/>
        </w:rPr>
        <w:t xml:space="preserve">, О. </w:t>
      </w:r>
      <w:proofErr w:type="spellStart"/>
      <w:r w:rsidRPr="00CB2337">
        <w:rPr>
          <w:sz w:val="28"/>
          <w:szCs w:val="28"/>
          <w:lang w:val="uk-UA"/>
        </w:rPr>
        <w:t>Ясинецька</w:t>
      </w:r>
      <w:proofErr w:type="spellEnd"/>
      <w:r w:rsidRPr="00CB2337">
        <w:rPr>
          <w:sz w:val="28"/>
          <w:szCs w:val="28"/>
          <w:lang w:val="uk-UA"/>
        </w:rPr>
        <w:t xml:space="preserve"> </w:t>
      </w:r>
      <w:r w:rsidRPr="00CB2337">
        <w:rPr>
          <w:rFonts w:cs="Arial"/>
          <w:color w:val="000000"/>
          <w:sz w:val="28"/>
          <w:szCs w:val="28"/>
          <w:lang w:val="uk-UA"/>
        </w:rPr>
        <w:t xml:space="preserve">та інші. Але все ще ця проблема вивчена недостатньо, що і обумовлює важливість теми дослідження. </w:t>
      </w:r>
    </w:p>
    <w:p w:rsidR="00CB2337" w:rsidRPr="00CB2337" w:rsidRDefault="00CB2337" w:rsidP="00CB2337">
      <w:pPr>
        <w:spacing w:line="360" w:lineRule="auto"/>
        <w:ind w:firstLine="851"/>
        <w:jc w:val="both"/>
        <w:rPr>
          <w:sz w:val="28"/>
          <w:szCs w:val="28"/>
          <w:lang w:val="uk-UA"/>
        </w:rPr>
      </w:pPr>
      <w:r w:rsidRPr="00CB2337">
        <w:rPr>
          <w:b/>
          <w:sz w:val="28"/>
          <w:szCs w:val="28"/>
          <w:lang w:val="uk-UA"/>
        </w:rPr>
        <w:t xml:space="preserve">Актуальність </w:t>
      </w:r>
      <w:r w:rsidRPr="00CB2337">
        <w:rPr>
          <w:sz w:val="28"/>
          <w:szCs w:val="28"/>
          <w:lang w:val="uk-UA"/>
        </w:rPr>
        <w:t xml:space="preserve">цієї проблеми, її виключно важливе значення для теорії і практики сучасної лінгвістики обумовили вибір теми випускної кваліфікаційної роботи </w:t>
      </w:r>
      <w:r w:rsidRPr="00CB2337">
        <w:rPr>
          <w:b/>
          <w:sz w:val="28"/>
          <w:szCs w:val="28"/>
          <w:lang w:val="uk-UA"/>
        </w:rPr>
        <w:t>«Структурно-семантичні особливості та типи метафор у сучасній англійській мові»</w:t>
      </w:r>
      <w:r w:rsidRPr="00CB2337">
        <w:rPr>
          <w:sz w:val="28"/>
          <w:szCs w:val="28"/>
          <w:lang w:val="uk-UA"/>
        </w:rPr>
        <w:t xml:space="preserve">. </w:t>
      </w:r>
    </w:p>
    <w:p w:rsidR="00CB2337" w:rsidRPr="00CB2337" w:rsidRDefault="00CB2337" w:rsidP="00CB2337">
      <w:pPr>
        <w:spacing w:line="360" w:lineRule="auto"/>
        <w:ind w:firstLine="851"/>
        <w:jc w:val="both"/>
        <w:rPr>
          <w:sz w:val="28"/>
          <w:szCs w:val="28"/>
          <w:lang w:val="uk-UA"/>
        </w:rPr>
      </w:pPr>
      <w:r w:rsidRPr="00CB2337">
        <w:rPr>
          <w:sz w:val="28"/>
          <w:szCs w:val="28"/>
          <w:lang w:val="uk-UA"/>
        </w:rPr>
        <w:t xml:space="preserve">Основна </w:t>
      </w:r>
      <w:r w:rsidRPr="00CB2337">
        <w:rPr>
          <w:b/>
          <w:sz w:val="28"/>
          <w:szCs w:val="28"/>
          <w:lang w:val="uk-UA"/>
        </w:rPr>
        <w:t xml:space="preserve">мета </w:t>
      </w:r>
      <w:r w:rsidRPr="00CB2337">
        <w:rPr>
          <w:sz w:val="28"/>
          <w:szCs w:val="28"/>
          <w:lang w:val="uk-UA"/>
        </w:rPr>
        <w:t>нашого дослідження полягає в тому, щоб на підставі аналізу метафор дослідити закономірності структурно-семантичних особливостей та типів метафор у сучасній англійській мові.</w:t>
      </w:r>
    </w:p>
    <w:p w:rsidR="00CB2337" w:rsidRPr="00CB2337" w:rsidRDefault="00CB2337" w:rsidP="00CB2337">
      <w:pPr>
        <w:spacing w:line="360" w:lineRule="auto"/>
        <w:ind w:firstLine="851"/>
        <w:jc w:val="both"/>
        <w:rPr>
          <w:sz w:val="28"/>
          <w:szCs w:val="28"/>
          <w:lang w:val="uk-UA"/>
        </w:rPr>
      </w:pPr>
      <w:r w:rsidRPr="00CB2337">
        <w:rPr>
          <w:sz w:val="28"/>
          <w:szCs w:val="28"/>
          <w:lang w:val="uk-UA"/>
        </w:rPr>
        <w:lastRenderedPageBreak/>
        <w:t xml:space="preserve">Досягнення поставленої мети передбачає постановку і вирішення таких </w:t>
      </w:r>
      <w:r w:rsidRPr="00CB2337">
        <w:rPr>
          <w:b/>
          <w:sz w:val="28"/>
          <w:szCs w:val="28"/>
          <w:lang w:val="uk-UA"/>
        </w:rPr>
        <w:t>завдань:</w:t>
      </w:r>
    </w:p>
    <w:p w:rsidR="00CB2337" w:rsidRPr="00CB2337" w:rsidRDefault="00CB2337" w:rsidP="00CB2337">
      <w:pPr>
        <w:numPr>
          <w:ilvl w:val="0"/>
          <w:numId w:val="6"/>
        </w:numPr>
        <w:spacing w:line="360" w:lineRule="auto"/>
        <w:ind w:left="0" w:firstLine="851"/>
        <w:jc w:val="both"/>
        <w:rPr>
          <w:sz w:val="28"/>
          <w:szCs w:val="28"/>
          <w:lang w:val="uk-UA"/>
        </w:rPr>
      </w:pPr>
      <w:r w:rsidRPr="00CB2337">
        <w:rPr>
          <w:sz w:val="28"/>
          <w:szCs w:val="28"/>
          <w:lang w:val="uk-UA"/>
        </w:rPr>
        <w:t>Визначення критеріїв відбору матеріалу, що, по суті, зводиться до вирішення проблеми виділення критеріїв метафоричності.</w:t>
      </w:r>
    </w:p>
    <w:p w:rsidR="00CB2337" w:rsidRPr="00CB2337" w:rsidRDefault="00CB2337" w:rsidP="00CB2337">
      <w:pPr>
        <w:numPr>
          <w:ilvl w:val="0"/>
          <w:numId w:val="6"/>
        </w:numPr>
        <w:spacing w:line="360" w:lineRule="auto"/>
        <w:ind w:left="0" w:firstLine="851"/>
        <w:jc w:val="both"/>
        <w:rPr>
          <w:sz w:val="28"/>
          <w:szCs w:val="28"/>
          <w:lang w:val="uk-UA"/>
        </w:rPr>
      </w:pPr>
      <w:r w:rsidRPr="00CB2337">
        <w:rPr>
          <w:color w:val="000000"/>
          <w:sz w:val="28"/>
          <w:szCs w:val="28"/>
          <w:lang w:val="uk-UA"/>
        </w:rPr>
        <w:t>Розглянути</w:t>
      </w:r>
      <w:r w:rsidRPr="00CB2337">
        <w:rPr>
          <w:rFonts w:cs="Arial"/>
          <w:color w:val="000000"/>
          <w:sz w:val="28"/>
          <w:szCs w:val="28"/>
          <w:lang w:val="uk-UA"/>
        </w:rPr>
        <w:t xml:space="preserve"> </w:t>
      </w:r>
      <w:r w:rsidRPr="00CB2337">
        <w:rPr>
          <w:color w:val="000000"/>
          <w:sz w:val="28"/>
          <w:szCs w:val="28"/>
          <w:lang w:val="uk-UA"/>
        </w:rPr>
        <w:t>основні</w:t>
      </w:r>
      <w:r w:rsidRPr="00CB2337">
        <w:rPr>
          <w:rFonts w:cs="Arial"/>
          <w:color w:val="000000"/>
          <w:sz w:val="28"/>
          <w:szCs w:val="28"/>
          <w:lang w:val="uk-UA"/>
        </w:rPr>
        <w:t xml:space="preserve"> </w:t>
      </w:r>
      <w:r w:rsidRPr="00CB2337">
        <w:rPr>
          <w:color w:val="000000"/>
          <w:sz w:val="28"/>
          <w:szCs w:val="28"/>
          <w:lang w:val="uk-UA"/>
        </w:rPr>
        <w:t>джерела</w:t>
      </w:r>
      <w:r w:rsidRPr="00CB2337">
        <w:rPr>
          <w:rFonts w:cs="Arial"/>
          <w:color w:val="000000"/>
          <w:sz w:val="28"/>
          <w:szCs w:val="28"/>
          <w:lang w:val="uk-UA"/>
        </w:rPr>
        <w:t xml:space="preserve"> </w:t>
      </w:r>
      <w:r w:rsidRPr="00CB2337">
        <w:rPr>
          <w:color w:val="000000"/>
          <w:sz w:val="28"/>
          <w:szCs w:val="28"/>
          <w:lang w:val="uk-UA"/>
        </w:rPr>
        <w:t>і</w:t>
      </w:r>
      <w:r w:rsidRPr="00CB2337">
        <w:rPr>
          <w:rFonts w:cs="Arial"/>
          <w:color w:val="000000"/>
          <w:sz w:val="28"/>
          <w:szCs w:val="28"/>
          <w:lang w:val="uk-UA"/>
        </w:rPr>
        <w:t xml:space="preserve"> </w:t>
      </w:r>
      <w:r w:rsidRPr="00CB2337">
        <w:rPr>
          <w:color w:val="000000"/>
          <w:sz w:val="28"/>
          <w:szCs w:val="28"/>
          <w:lang w:val="uk-UA"/>
        </w:rPr>
        <w:t>шляхи</w:t>
      </w:r>
      <w:r w:rsidRPr="00CB2337">
        <w:rPr>
          <w:rFonts w:cs="Arial"/>
          <w:color w:val="000000"/>
          <w:sz w:val="28"/>
          <w:szCs w:val="28"/>
          <w:lang w:val="uk-UA"/>
        </w:rPr>
        <w:t xml:space="preserve"> </w:t>
      </w:r>
      <w:r w:rsidRPr="00CB2337">
        <w:rPr>
          <w:color w:val="000000"/>
          <w:sz w:val="28"/>
          <w:szCs w:val="28"/>
          <w:lang w:val="uk-UA"/>
        </w:rPr>
        <w:t>проникнення метафор у сучасну мову.</w:t>
      </w:r>
    </w:p>
    <w:p w:rsidR="00CB2337" w:rsidRPr="00CB2337" w:rsidRDefault="00CB2337" w:rsidP="00CB2337">
      <w:pPr>
        <w:numPr>
          <w:ilvl w:val="0"/>
          <w:numId w:val="6"/>
        </w:numPr>
        <w:spacing w:line="360" w:lineRule="auto"/>
        <w:ind w:left="0" w:firstLine="851"/>
        <w:jc w:val="both"/>
        <w:rPr>
          <w:sz w:val="28"/>
          <w:szCs w:val="28"/>
          <w:lang w:val="uk-UA"/>
        </w:rPr>
      </w:pPr>
      <w:r w:rsidRPr="00CB2337">
        <w:rPr>
          <w:rFonts w:cs="Arial"/>
          <w:color w:val="000000"/>
          <w:sz w:val="28"/>
          <w:szCs w:val="28"/>
          <w:lang w:val="uk-UA"/>
        </w:rPr>
        <w:t>Проаналізува</w:t>
      </w:r>
      <w:r w:rsidRPr="00CB2337">
        <w:rPr>
          <w:color w:val="000000"/>
          <w:sz w:val="28"/>
          <w:szCs w:val="28"/>
          <w:lang w:val="uk-UA"/>
        </w:rPr>
        <w:t>ти</w:t>
      </w:r>
      <w:r w:rsidRPr="00CB2337">
        <w:rPr>
          <w:rFonts w:cs="Arial"/>
          <w:color w:val="000000"/>
          <w:sz w:val="28"/>
          <w:szCs w:val="28"/>
          <w:lang w:val="uk-UA"/>
        </w:rPr>
        <w:t xml:space="preserve"> </w:t>
      </w:r>
      <w:r w:rsidRPr="00CB2337">
        <w:rPr>
          <w:color w:val="000000"/>
          <w:sz w:val="28"/>
          <w:szCs w:val="28"/>
          <w:lang w:val="uk-UA"/>
        </w:rPr>
        <w:t>основні</w:t>
      </w:r>
      <w:r w:rsidRPr="00CB2337">
        <w:rPr>
          <w:rFonts w:cs="Arial"/>
          <w:color w:val="000000"/>
          <w:sz w:val="28"/>
          <w:szCs w:val="28"/>
          <w:lang w:val="uk-UA"/>
        </w:rPr>
        <w:t xml:space="preserve"> </w:t>
      </w:r>
      <w:r w:rsidRPr="00CB2337">
        <w:rPr>
          <w:color w:val="000000"/>
          <w:sz w:val="28"/>
          <w:szCs w:val="28"/>
          <w:lang w:val="uk-UA"/>
        </w:rPr>
        <w:t>способи</w:t>
      </w:r>
      <w:r w:rsidRPr="00CB2337">
        <w:rPr>
          <w:rFonts w:cs="Arial"/>
          <w:color w:val="000000"/>
          <w:sz w:val="28"/>
          <w:szCs w:val="28"/>
          <w:lang w:val="uk-UA"/>
        </w:rPr>
        <w:t xml:space="preserve"> </w:t>
      </w:r>
      <w:r w:rsidRPr="00CB2337">
        <w:rPr>
          <w:color w:val="000000"/>
          <w:sz w:val="28"/>
          <w:szCs w:val="28"/>
          <w:lang w:val="uk-UA"/>
        </w:rPr>
        <w:t>творення метафор.</w:t>
      </w:r>
    </w:p>
    <w:p w:rsidR="00CB2337" w:rsidRPr="00CB2337" w:rsidRDefault="00CB2337" w:rsidP="00CB2337">
      <w:pPr>
        <w:numPr>
          <w:ilvl w:val="0"/>
          <w:numId w:val="6"/>
        </w:numPr>
        <w:spacing w:line="360" w:lineRule="auto"/>
        <w:ind w:left="0" w:firstLine="851"/>
        <w:jc w:val="both"/>
        <w:rPr>
          <w:sz w:val="28"/>
          <w:szCs w:val="28"/>
          <w:lang w:val="uk-UA"/>
        </w:rPr>
      </w:pPr>
      <w:r w:rsidRPr="00CB2337">
        <w:rPr>
          <w:color w:val="000000"/>
          <w:sz w:val="28"/>
          <w:szCs w:val="28"/>
          <w:lang w:val="uk-UA"/>
        </w:rPr>
        <w:t>Визначити</w:t>
      </w:r>
      <w:r w:rsidRPr="00CB2337">
        <w:rPr>
          <w:rFonts w:cs="Arial"/>
          <w:color w:val="000000"/>
          <w:sz w:val="28"/>
          <w:szCs w:val="28"/>
          <w:lang w:val="uk-UA"/>
        </w:rPr>
        <w:t xml:space="preserve"> </w:t>
      </w:r>
      <w:r w:rsidRPr="00CB2337">
        <w:rPr>
          <w:color w:val="000000"/>
          <w:sz w:val="28"/>
          <w:szCs w:val="28"/>
          <w:lang w:val="uk-UA"/>
        </w:rPr>
        <w:t>роль</w:t>
      </w:r>
      <w:r w:rsidRPr="00CB2337">
        <w:rPr>
          <w:rFonts w:cs="Arial"/>
          <w:color w:val="000000"/>
          <w:sz w:val="28"/>
          <w:szCs w:val="28"/>
          <w:lang w:val="uk-UA"/>
        </w:rPr>
        <w:t xml:space="preserve"> </w:t>
      </w:r>
      <w:r w:rsidRPr="00CB2337">
        <w:rPr>
          <w:color w:val="000000"/>
          <w:sz w:val="28"/>
          <w:szCs w:val="28"/>
          <w:lang w:val="uk-UA"/>
        </w:rPr>
        <w:t>і</w:t>
      </w:r>
      <w:r w:rsidRPr="00CB2337">
        <w:rPr>
          <w:rFonts w:cs="Arial"/>
          <w:color w:val="000000"/>
          <w:sz w:val="28"/>
          <w:szCs w:val="28"/>
          <w:lang w:val="uk-UA"/>
        </w:rPr>
        <w:t xml:space="preserve"> </w:t>
      </w:r>
      <w:r w:rsidRPr="00CB2337">
        <w:rPr>
          <w:color w:val="000000"/>
          <w:sz w:val="28"/>
          <w:szCs w:val="28"/>
          <w:lang w:val="uk-UA"/>
        </w:rPr>
        <w:t>місце метафор у сучасній англійській мові.</w:t>
      </w:r>
    </w:p>
    <w:p w:rsidR="00CB2337" w:rsidRPr="00CB2337" w:rsidRDefault="00CB2337" w:rsidP="00CB2337">
      <w:pPr>
        <w:numPr>
          <w:ilvl w:val="0"/>
          <w:numId w:val="6"/>
        </w:numPr>
        <w:spacing w:line="360" w:lineRule="auto"/>
        <w:ind w:left="0" w:firstLine="851"/>
        <w:jc w:val="both"/>
        <w:rPr>
          <w:sz w:val="28"/>
          <w:szCs w:val="28"/>
          <w:lang w:val="uk-UA"/>
        </w:rPr>
      </w:pPr>
      <w:r w:rsidRPr="00CB2337">
        <w:rPr>
          <w:sz w:val="28"/>
          <w:szCs w:val="28"/>
          <w:lang w:val="uk-UA"/>
        </w:rPr>
        <w:t>Описати структурні типи, семантичний зміст метафор в  англійській мові.</w:t>
      </w:r>
    </w:p>
    <w:p w:rsidR="00CB2337" w:rsidRPr="00CB2337" w:rsidRDefault="00CB2337" w:rsidP="00CB2337">
      <w:pPr>
        <w:spacing w:line="360" w:lineRule="auto"/>
        <w:ind w:firstLine="851"/>
        <w:jc w:val="both"/>
        <w:rPr>
          <w:sz w:val="28"/>
          <w:szCs w:val="28"/>
          <w:lang w:val="uk-UA"/>
        </w:rPr>
      </w:pPr>
      <w:r w:rsidRPr="00CB2337">
        <w:rPr>
          <w:b/>
          <w:sz w:val="28"/>
          <w:szCs w:val="28"/>
          <w:lang w:val="uk-UA"/>
        </w:rPr>
        <w:t xml:space="preserve">Об’єктом </w:t>
      </w:r>
      <w:r w:rsidRPr="00CB2337">
        <w:rPr>
          <w:sz w:val="28"/>
          <w:szCs w:val="28"/>
          <w:lang w:val="uk-UA"/>
        </w:rPr>
        <w:t xml:space="preserve">дослідження є метафора як стилістичний прийом у сучасній англійській мові. </w:t>
      </w:r>
    </w:p>
    <w:p w:rsidR="00CB2337" w:rsidRPr="00CB2337" w:rsidRDefault="00CB2337" w:rsidP="00CB2337">
      <w:pPr>
        <w:spacing w:line="360" w:lineRule="auto"/>
        <w:ind w:firstLine="851"/>
        <w:jc w:val="both"/>
        <w:rPr>
          <w:sz w:val="28"/>
          <w:szCs w:val="28"/>
          <w:lang w:val="uk-UA"/>
        </w:rPr>
      </w:pPr>
      <w:r w:rsidRPr="00CB2337">
        <w:rPr>
          <w:b/>
          <w:sz w:val="28"/>
          <w:szCs w:val="28"/>
          <w:lang w:val="uk-UA"/>
        </w:rPr>
        <w:t xml:space="preserve">Предметом </w:t>
      </w:r>
      <w:r w:rsidRPr="00CB2337">
        <w:rPr>
          <w:sz w:val="28"/>
          <w:szCs w:val="28"/>
          <w:lang w:val="uk-UA"/>
        </w:rPr>
        <w:t xml:space="preserve">роботи є семантичні і структурні особливості метафор та аспекти метафоричних номінацій, які описують мовленнєву діяльність людини. </w:t>
      </w:r>
    </w:p>
    <w:p w:rsidR="00CB2337" w:rsidRPr="00CB2337" w:rsidRDefault="00CB2337" w:rsidP="00CB2337">
      <w:pPr>
        <w:shd w:val="clear" w:color="auto" w:fill="FFFFFF"/>
        <w:autoSpaceDE w:val="0"/>
        <w:autoSpaceDN w:val="0"/>
        <w:adjustRightInd w:val="0"/>
        <w:spacing w:line="360" w:lineRule="auto"/>
        <w:ind w:firstLine="851"/>
        <w:jc w:val="both"/>
        <w:rPr>
          <w:sz w:val="28"/>
          <w:szCs w:val="28"/>
          <w:lang w:val="uk-UA"/>
        </w:rPr>
      </w:pPr>
      <w:r w:rsidRPr="00CB2337">
        <w:rPr>
          <w:sz w:val="28"/>
          <w:szCs w:val="28"/>
          <w:lang w:val="uk-UA"/>
        </w:rPr>
        <w:t xml:space="preserve">У випускній </w:t>
      </w:r>
      <w:proofErr w:type="spellStart"/>
      <w:r w:rsidRPr="00CB2337">
        <w:rPr>
          <w:sz w:val="28"/>
          <w:szCs w:val="28"/>
          <w:lang w:val="uk-UA"/>
        </w:rPr>
        <w:t>кваліфікайній</w:t>
      </w:r>
      <w:proofErr w:type="spellEnd"/>
      <w:r w:rsidRPr="00CB2337">
        <w:rPr>
          <w:sz w:val="28"/>
          <w:szCs w:val="28"/>
          <w:lang w:val="uk-UA"/>
        </w:rPr>
        <w:t xml:space="preserve"> роботі використовувались такі </w:t>
      </w:r>
      <w:r w:rsidRPr="00CB2337">
        <w:rPr>
          <w:b/>
          <w:sz w:val="28"/>
          <w:szCs w:val="28"/>
          <w:lang w:val="uk-UA"/>
        </w:rPr>
        <w:t>методи</w:t>
      </w:r>
      <w:r w:rsidRPr="00CB2337">
        <w:rPr>
          <w:sz w:val="28"/>
          <w:szCs w:val="28"/>
          <w:lang w:val="uk-UA"/>
        </w:rPr>
        <w:t xml:space="preserve"> </w:t>
      </w:r>
      <w:r w:rsidRPr="00CB2337">
        <w:rPr>
          <w:b/>
          <w:sz w:val="28"/>
          <w:szCs w:val="28"/>
          <w:lang w:val="uk-UA"/>
        </w:rPr>
        <w:t>дослідження</w:t>
      </w:r>
      <w:r w:rsidRPr="00CB2337">
        <w:rPr>
          <w:sz w:val="28"/>
          <w:szCs w:val="28"/>
          <w:lang w:val="uk-UA"/>
        </w:rPr>
        <w:t>:</w:t>
      </w:r>
    </w:p>
    <w:p w:rsidR="00CB2337" w:rsidRPr="00CB2337" w:rsidRDefault="00CB2337" w:rsidP="00CB2337">
      <w:pPr>
        <w:numPr>
          <w:ilvl w:val="0"/>
          <w:numId w:val="7"/>
        </w:numPr>
        <w:shd w:val="clear" w:color="auto" w:fill="FFFFFF"/>
        <w:autoSpaceDE w:val="0"/>
        <w:autoSpaceDN w:val="0"/>
        <w:adjustRightInd w:val="0"/>
        <w:spacing w:line="360" w:lineRule="auto"/>
        <w:ind w:left="0" w:firstLine="851"/>
        <w:jc w:val="both"/>
        <w:rPr>
          <w:sz w:val="28"/>
          <w:szCs w:val="28"/>
          <w:lang w:val="uk-UA"/>
        </w:rPr>
      </w:pPr>
      <w:r w:rsidRPr="00CB2337">
        <w:rPr>
          <w:sz w:val="28"/>
          <w:szCs w:val="28"/>
          <w:lang w:val="uk-UA"/>
        </w:rPr>
        <w:t>лексичного тлумачення;</w:t>
      </w:r>
    </w:p>
    <w:p w:rsidR="00CB2337" w:rsidRPr="00CB2337" w:rsidRDefault="00CB2337" w:rsidP="00CB2337">
      <w:pPr>
        <w:numPr>
          <w:ilvl w:val="0"/>
          <w:numId w:val="7"/>
        </w:numPr>
        <w:shd w:val="clear" w:color="auto" w:fill="FFFFFF"/>
        <w:autoSpaceDE w:val="0"/>
        <w:autoSpaceDN w:val="0"/>
        <w:adjustRightInd w:val="0"/>
        <w:spacing w:line="360" w:lineRule="auto"/>
        <w:ind w:left="0" w:firstLine="851"/>
        <w:jc w:val="both"/>
        <w:rPr>
          <w:sz w:val="28"/>
          <w:szCs w:val="28"/>
          <w:lang w:val="uk-UA"/>
        </w:rPr>
      </w:pPr>
      <w:r w:rsidRPr="00CB2337">
        <w:rPr>
          <w:sz w:val="28"/>
          <w:szCs w:val="28"/>
          <w:lang w:val="uk-UA"/>
        </w:rPr>
        <w:t>словникових дефініцій;</w:t>
      </w:r>
    </w:p>
    <w:p w:rsidR="00CB2337" w:rsidRPr="00CB2337" w:rsidRDefault="00CB2337" w:rsidP="00CB2337">
      <w:pPr>
        <w:numPr>
          <w:ilvl w:val="0"/>
          <w:numId w:val="7"/>
        </w:numPr>
        <w:shd w:val="clear" w:color="auto" w:fill="FFFFFF"/>
        <w:autoSpaceDE w:val="0"/>
        <w:autoSpaceDN w:val="0"/>
        <w:adjustRightInd w:val="0"/>
        <w:spacing w:line="360" w:lineRule="auto"/>
        <w:ind w:left="0" w:firstLine="851"/>
        <w:jc w:val="both"/>
        <w:rPr>
          <w:sz w:val="28"/>
          <w:szCs w:val="28"/>
          <w:lang w:val="uk-UA"/>
        </w:rPr>
      </w:pPr>
      <w:r w:rsidRPr="00CB2337">
        <w:rPr>
          <w:sz w:val="28"/>
          <w:szCs w:val="28"/>
          <w:lang w:val="uk-UA"/>
        </w:rPr>
        <w:t>статистичного аналізу;</w:t>
      </w:r>
    </w:p>
    <w:p w:rsidR="00CB2337" w:rsidRPr="00CB2337" w:rsidRDefault="00CB2337" w:rsidP="00CB2337">
      <w:pPr>
        <w:numPr>
          <w:ilvl w:val="0"/>
          <w:numId w:val="7"/>
        </w:numPr>
        <w:shd w:val="clear" w:color="auto" w:fill="FFFFFF"/>
        <w:autoSpaceDE w:val="0"/>
        <w:autoSpaceDN w:val="0"/>
        <w:adjustRightInd w:val="0"/>
        <w:spacing w:line="360" w:lineRule="auto"/>
        <w:ind w:left="0" w:firstLine="851"/>
        <w:jc w:val="both"/>
        <w:rPr>
          <w:sz w:val="28"/>
          <w:szCs w:val="28"/>
          <w:lang w:val="uk-UA"/>
        </w:rPr>
      </w:pPr>
      <w:r w:rsidRPr="00CB2337">
        <w:rPr>
          <w:sz w:val="28"/>
          <w:szCs w:val="28"/>
          <w:lang w:val="uk-UA"/>
        </w:rPr>
        <w:t>наукового спостереження;</w:t>
      </w:r>
    </w:p>
    <w:p w:rsidR="00CB2337" w:rsidRPr="00CB2337" w:rsidRDefault="00CB2337" w:rsidP="00CB2337">
      <w:pPr>
        <w:numPr>
          <w:ilvl w:val="0"/>
          <w:numId w:val="7"/>
        </w:numPr>
        <w:shd w:val="clear" w:color="auto" w:fill="FFFFFF"/>
        <w:autoSpaceDE w:val="0"/>
        <w:autoSpaceDN w:val="0"/>
        <w:adjustRightInd w:val="0"/>
        <w:spacing w:line="360" w:lineRule="auto"/>
        <w:ind w:left="0" w:firstLine="851"/>
        <w:jc w:val="both"/>
        <w:rPr>
          <w:sz w:val="28"/>
          <w:szCs w:val="28"/>
          <w:lang w:val="uk-UA"/>
        </w:rPr>
      </w:pPr>
      <w:r w:rsidRPr="00CB2337">
        <w:rPr>
          <w:sz w:val="28"/>
          <w:szCs w:val="28"/>
          <w:lang w:val="uk-UA"/>
        </w:rPr>
        <w:t>описовий;</w:t>
      </w:r>
    </w:p>
    <w:p w:rsidR="00CB2337" w:rsidRPr="00CB2337" w:rsidRDefault="00CB2337" w:rsidP="00CB2337">
      <w:pPr>
        <w:numPr>
          <w:ilvl w:val="0"/>
          <w:numId w:val="7"/>
        </w:numPr>
        <w:shd w:val="clear" w:color="auto" w:fill="FFFFFF"/>
        <w:autoSpaceDE w:val="0"/>
        <w:autoSpaceDN w:val="0"/>
        <w:adjustRightInd w:val="0"/>
        <w:spacing w:line="360" w:lineRule="auto"/>
        <w:ind w:left="0" w:firstLine="851"/>
        <w:jc w:val="both"/>
        <w:rPr>
          <w:sz w:val="28"/>
          <w:szCs w:val="28"/>
          <w:lang w:val="uk-UA"/>
        </w:rPr>
      </w:pPr>
      <w:r w:rsidRPr="00CB2337">
        <w:rPr>
          <w:sz w:val="28"/>
          <w:szCs w:val="28"/>
          <w:lang w:val="uk-UA"/>
        </w:rPr>
        <w:t>структурний;</w:t>
      </w:r>
    </w:p>
    <w:p w:rsidR="00CB2337" w:rsidRPr="00CB2337" w:rsidRDefault="00CB2337" w:rsidP="00CB2337">
      <w:pPr>
        <w:numPr>
          <w:ilvl w:val="0"/>
          <w:numId w:val="7"/>
        </w:numPr>
        <w:shd w:val="clear" w:color="auto" w:fill="FFFFFF"/>
        <w:autoSpaceDE w:val="0"/>
        <w:autoSpaceDN w:val="0"/>
        <w:adjustRightInd w:val="0"/>
        <w:spacing w:line="360" w:lineRule="auto"/>
        <w:ind w:left="0" w:firstLine="851"/>
        <w:jc w:val="both"/>
        <w:rPr>
          <w:sz w:val="28"/>
          <w:szCs w:val="28"/>
          <w:lang w:val="uk-UA"/>
        </w:rPr>
      </w:pPr>
      <w:r w:rsidRPr="00CB2337">
        <w:rPr>
          <w:sz w:val="28"/>
          <w:szCs w:val="28"/>
          <w:lang w:val="uk-UA"/>
        </w:rPr>
        <w:t>компаративний;</w:t>
      </w:r>
    </w:p>
    <w:p w:rsidR="00CB2337" w:rsidRPr="00CB2337" w:rsidRDefault="00CB2337" w:rsidP="00CB2337">
      <w:pPr>
        <w:numPr>
          <w:ilvl w:val="0"/>
          <w:numId w:val="7"/>
        </w:numPr>
        <w:shd w:val="clear" w:color="auto" w:fill="FFFFFF"/>
        <w:autoSpaceDE w:val="0"/>
        <w:autoSpaceDN w:val="0"/>
        <w:adjustRightInd w:val="0"/>
        <w:spacing w:line="360" w:lineRule="auto"/>
        <w:ind w:left="0" w:firstLine="851"/>
        <w:jc w:val="both"/>
        <w:rPr>
          <w:sz w:val="28"/>
          <w:szCs w:val="28"/>
          <w:lang w:val="uk-UA"/>
        </w:rPr>
      </w:pPr>
      <w:r w:rsidRPr="00CB2337">
        <w:rPr>
          <w:sz w:val="28"/>
          <w:szCs w:val="28"/>
          <w:lang w:val="uk-UA"/>
        </w:rPr>
        <w:t>метод узагальнення.</w:t>
      </w:r>
    </w:p>
    <w:p w:rsidR="00CB2337" w:rsidRPr="00CB2337" w:rsidRDefault="00CB2337" w:rsidP="00CB2337">
      <w:pPr>
        <w:shd w:val="clear" w:color="auto" w:fill="FFFFFF"/>
        <w:autoSpaceDE w:val="0"/>
        <w:autoSpaceDN w:val="0"/>
        <w:adjustRightInd w:val="0"/>
        <w:spacing w:line="360" w:lineRule="auto"/>
        <w:ind w:firstLine="851"/>
        <w:jc w:val="both"/>
        <w:rPr>
          <w:rFonts w:cs="Arial"/>
          <w:sz w:val="28"/>
          <w:szCs w:val="28"/>
          <w:lang w:val="uk-UA"/>
        </w:rPr>
      </w:pPr>
      <w:r w:rsidRPr="00CB2337">
        <w:rPr>
          <w:b/>
          <w:sz w:val="28"/>
          <w:szCs w:val="28"/>
          <w:lang w:val="uk-UA"/>
        </w:rPr>
        <w:t>Матеріал для дослідження</w:t>
      </w:r>
      <w:r w:rsidRPr="00CB2337">
        <w:rPr>
          <w:sz w:val="28"/>
          <w:szCs w:val="28"/>
          <w:lang w:val="uk-UA"/>
        </w:rPr>
        <w:t xml:space="preserve">: відібрано та проаналізовано 540 метафоричних конструкцій методом суцільної вибірки з автентичних творів англійської та американської художньої літератури. </w:t>
      </w:r>
      <w:r w:rsidRPr="00CB2337">
        <w:rPr>
          <w:color w:val="000000"/>
          <w:sz w:val="28"/>
          <w:szCs w:val="28"/>
          <w:lang w:val="uk-UA"/>
        </w:rPr>
        <w:t>У</w:t>
      </w:r>
      <w:r w:rsidRPr="00CB2337">
        <w:rPr>
          <w:rFonts w:cs="Arial"/>
          <w:color w:val="000000"/>
          <w:sz w:val="28"/>
          <w:szCs w:val="28"/>
          <w:lang w:val="uk-UA"/>
        </w:rPr>
        <w:t xml:space="preserve"> </w:t>
      </w:r>
      <w:r w:rsidRPr="00CB2337">
        <w:rPr>
          <w:color w:val="000000"/>
          <w:sz w:val="28"/>
          <w:szCs w:val="28"/>
          <w:lang w:val="uk-UA"/>
        </w:rPr>
        <w:t>процесі</w:t>
      </w:r>
      <w:r w:rsidRPr="00CB2337">
        <w:rPr>
          <w:rFonts w:cs="Arial"/>
          <w:color w:val="000000"/>
          <w:sz w:val="28"/>
          <w:szCs w:val="28"/>
          <w:lang w:val="uk-UA"/>
        </w:rPr>
        <w:t xml:space="preserve"> </w:t>
      </w:r>
      <w:r w:rsidRPr="00CB2337">
        <w:rPr>
          <w:color w:val="000000"/>
          <w:sz w:val="28"/>
          <w:szCs w:val="28"/>
          <w:lang w:val="uk-UA"/>
        </w:rPr>
        <w:t>роботи</w:t>
      </w:r>
      <w:r w:rsidRPr="00CB2337">
        <w:rPr>
          <w:rFonts w:cs="Arial"/>
          <w:color w:val="000000"/>
          <w:sz w:val="28"/>
          <w:szCs w:val="28"/>
          <w:lang w:val="uk-UA"/>
        </w:rPr>
        <w:t xml:space="preserve"> </w:t>
      </w:r>
      <w:r w:rsidRPr="00CB2337">
        <w:rPr>
          <w:color w:val="000000"/>
          <w:sz w:val="28"/>
          <w:szCs w:val="28"/>
          <w:lang w:val="uk-UA"/>
        </w:rPr>
        <w:t>було</w:t>
      </w:r>
      <w:r w:rsidRPr="00CB2337">
        <w:rPr>
          <w:rFonts w:cs="Arial"/>
          <w:color w:val="000000"/>
          <w:sz w:val="28"/>
          <w:szCs w:val="28"/>
          <w:lang w:val="uk-UA"/>
        </w:rPr>
        <w:t xml:space="preserve"> також </w:t>
      </w:r>
      <w:r w:rsidRPr="00CB2337">
        <w:rPr>
          <w:color w:val="000000"/>
          <w:sz w:val="28"/>
          <w:szCs w:val="28"/>
          <w:lang w:val="uk-UA"/>
        </w:rPr>
        <w:t>використано</w:t>
      </w:r>
      <w:r w:rsidRPr="00CB2337">
        <w:rPr>
          <w:rFonts w:cs="Arial"/>
          <w:color w:val="000000"/>
          <w:sz w:val="28"/>
          <w:szCs w:val="28"/>
          <w:lang w:val="uk-UA"/>
        </w:rPr>
        <w:t xml:space="preserve"> </w:t>
      </w:r>
      <w:r w:rsidRPr="00CB2337">
        <w:rPr>
          <w:color w:val="000000"/>
          <w:sz w:val="28"/>
          <w:szCs w:val="28"/>
          <w:lang w:val="uk-UA"/>
        </w:rPr>
        <w:t>метафори</w:t>
      </w:r>
      <w:r w:rsidRPr="00CB2337">
        <w:rPr>
          <w:rFonts w:cs="Arial"/>
          <w:color w:val="000000"/>
          <w:sz w:val="28"/>
          <w:szCs w:val="28"/>
          <w:lang w:val="uk-UA"/>
        </w:rPr>
        <w:t xml:space="preserve">, </w:t>
      </w:r>
      <w:r w:rsidRPr="00CB2337">
        <w:rPr>
          <w:color w:val="000000"/>
          <w:sz w:val="28"/>
          <w:szCs w:val="28"/>
          <w:lang w:val="uk-UA"/>
        </w:rPr>
        <w:t>дібрані</w:t>
      </w:r>
      <w:r w:rsidRPr="00CB2337">
        <w:rPr>
          <w:rFonts w:cs="Arial"/>
          <w:color w:val="000000"/>
          <w:sz w:val="28"/>
          <w:szCs w:val="28"/>
          <w:lang w:val="uk-UA"/>
        </w:rPr>
        <w:t xml:space="preserve"> </w:t>
      </w:r>
      <w:r w:rsidRPr="00CB2337">
        <w:rPr>
          <w:color w:val="000000"/>
          <w:sz w:val="28"/>
          <w:szCs w:val="28"/>
          <w:lang w:val="uk-UA"/>
        </w:rPr>
        <w:t>зі</w:t>
      </w:r>
      <w:r w:rsidRPr="00CB2337">
        <w:rPr>
          <w:rFonts w:cs="Arial"/>
          <w:color w:val="000000"/>
          <w:sz w:val="28"/>
          <w:szCs w:val="28"/>
          <w:lang w:val="uk-UA"/>
        </w:rPr>
        <w:t xml:space="preserve"> </w:t>
      </w:r>
      <w:r w:rsidRPr="00CB2337">
        <w:rPr>
          <w:color w:val="000000"/>
          <w:sz w:val="28"/>
          <w:szCs w:val="28"/>
          <w:lang w:val="uk-UA"/>
        </w:rPr>
        <w:t>словників (</w:t>
      </w:r>
      <w:r w:rsidRPr="00CB2337">
        <w:rPr>
          <w:sz w:val="28"/>
          <w:szCs w:val="28"/>
          <w:lang w:val="uk-UA"/>
        </w:rPr>
        <w:t xml:space="preserve">тлумачних, </w:t>
      </w:r>
      <w:r w:rsidRPr="00CB2337">
        <w:rPr>
          <w:sz w:val="28"/>
          <w:szCs w:val="28"/>
          <w:lang w:val="uk-UA"/>
        </w:rPr>
        <w:lastRenderedPageBreak/>
        <w:t>етимологічних, ідеографічних)</w:t>
      </w:r>
      <w:r w:rsidRPr="00CB2337">
        <w:rPr>
          <w:rFonts w:cs="Arial"/>
          <w:color w:val="000000"/>
          <w:sz w:val="28"/>
          <w:szCs w:val="28"/>
          <w:lang w:val="uk-UA"/>
        </w:rPr>
        <w:t xml:space="preserve"> та </w:t>
      </w:r>
      <w:r w:rsidRPr="00CB2337">
        <w:rPr>
          <w:color w:val="000000"/>
          <w:sz w:val="28"/>
          <w:szCs w:val="28"/>
          <w:lang w:val="uk-UA"/>
        </w:rPr>
        <w:t>періодичних</w:t>
      </w:r>
      <w:r w:rsidRPr="00CB2337">
        <w:rPr>
          <w:rFonts w:cs="Arial"/>
          <w:color w:val="000000"/>
          <w:sz w:val="28"/>
          <w:szCs w:val="28"/>
          <w:lang w:val="uk-UA"/>
        </w:rPr>
        <w:t xml:space="preserve"> </w:t>
      </w:r>
      <w:r w:rsidRPr="00CB2337">
        <w:rPr>
          <w:color w:val="000000"/>
          <w:sz w:val="28"/>
          <w:szCs w:val="28"/>
          <w:lang w:val="uk-UA"/>
        </w:rPr>
        <w:t>видань</w:t>
      </w:r>
      <w:r w:rsidRPr="00CB2337">
        <w:rPr>
          <w:rFonts w:cs="Arial"/>
          <w:color w:val="000000"/>
          <w:sz w:val="28"/>
          <w:szCs w:val="28"/>
          <w:lang w:val="uk-UA"/>
        </w:rPr>
        <w:t xml:space="preserve">. </w:t>
      </w:r>
      <w:r w:rsidRPr="00CB2337">
        <w:rPr>
          <w:sz w:val="28"/>
          <w:szCs w:val="28"/>
          <w:lang w:val="uk-UA"/>
        </w:rPr>
        <w:t>Лексикографічна частина вибірки складає 42 метафоричні конструкції.</w:t>
      </w:r>
    </w:p>
    <w:p w:rsidR="00CB2337" w:rsidRPr="00CB2337" w:rsidRDefault="00CB2337" w:rsidP="00CB2337">
      <w:pPr>
        <w:shd w:val="clear" w:color="auto" w:fill="FFFFFF"/>
        <w:autoSpaceDE w:val="0"/>
        <w:autoSpaceDN w:val="0"/>
        <w:adjustRightInd w:val="0"/>
        <w:spacing w:line="360" w:lineRule="auto"/>
        <w:ind w:firstLine="851"/>
        <w:jc w:val="both"/>
        <w:rPr>
          <w:rFonts w:cs="Arial"/>
          <w:bCs/>
          <w:color w:val="000000"/>
          <w:sz w:val="28"/>
          <w:szCs w:val="28"/>
          <w:lang w:val="uk-UA"/>
        </w:rPr>
      </w:pPr>
      <w:r w:rsidRPr="00CB2337">
        <w:rPr>
          <w:rFonts w:cs="Arial"/>
          <w:b/>
          <w:color w:val="000000"/>
          <w:sz w:val="28"/>
          <w:szCs w:val="28"/>
          <w:lang w:val="uk-UA"/>
        </w:rPr>
        <w:t xml:space="preserve">Наукова новизна </w:t>
      </w:r>
      <w:r w:rsidRPr="00CB2337">
        <w:rPr>
          <w:rFonts w:cs="Arial"/>
          <w:color w:val="000000"/>
          <w:sz w:val="28"/>
          <w:szCs w:val="28"/>
          <w:lang w:val="uk-UA"/>
        </w:rPr>
        <w:t xml:space="preserve">роботи полягає в тому, що вона є однією зі спроб аналізу структурно-семантичних особливостей метафори на сучасному етапі розвитку лінгвістики. </w:t>
      </w:r>
      <w:r w:rsidRPr="00CB2337">
        <w:rPr>
          <w:bCs/>
          <w:color w:val="000000"/>
          <w:sz w:val="28"/>
          <w:szCs w:val="28"/>
          <w:lang w:val="uk-UA"/>
        </w:rPr>
        <w:t>Новизна</w:t>
      </w:r>
      <w:r w:rsidRPr="00CB2337">
        <w:rPr>
          <w:rFonts w:cs="Arial"/>
          <w:bCs/>
          <w:color w:val="000000"/>
          <w:sz w:val="28"/>
          <w:szCs w:val="28"/>
          <w:lang w:val="uk-UA"/>
        </w:rPr>
        <w:t xml:space="preserve"> </w:t>
      </w:r>
      <w:r w:rsidRPr="00CB2337">
        <w:rPr>
          <w:color w:val="000000"/>
          <w:sz w:val="28"/>
          <w:szCs w:val="28"/>
          <w:lang w:val="uk-UA"/>
        </w:rPr>
        <w:t>полягає</w:t>
      </w:r>
      <w:r w:rsidRPr="00CB2337">
        <w:rPr>
          <w:rFonts w:cs="Arial"/>
          <w:color w:val="000000"/>
          <w:sz w:val="28"/>
          <w:szCs w:val="28"/>
          <w:lang w:val="uk-UA"/>
        </w:rPr>
        <w:t xml:space="preserve"> </w:t>
      </w:r>
      <w:r w:rsidRPr="00CB2337">
        <w:rPr>
          <w:color w:val="000000"/>
          <w:sz w:val="28"/>
          <w:szCs w:val="28"/>
          <w:lang w:val="uk-UA"/>
        </w:rPr>
        <w:t>також у</w:t>
      </w:r>
      <w:r w:rsidRPr="00CB2337">
        <w:rPr>
          <w:rFonts w:cs="Arial"/>
          <w:color w:val="000000"/>
          <w:sz w:val="28"/>
          <w:szCs w:val="28"/>
          <w:lang w:val="uk-UA"/>
        </w:rPr>
        <w:t xml:space="preserve"> </w:t>
      </w:r>
      <w:r w:rsidRPr="00CB2337">
        <w:rPr>
          <w:color w:val="000000"/>
          <w:sz w:val="28"/>
          <w:szCs w:val="28"/>
          <w:lang w:val="uk-UA"/>
        </w:rPr>
        <w:t>поглибленні</w:t>
      </w:r>
      <w:r w:rsidRPr="00CB2337">
        <w:rPr>
          <w:rFonts w:cs="Arial"/>
          <w:color w:val="000000"/>
          <w:sz w:val="28"/>
          <w:szCs w:val="28"/>
          <w:lang w:val="uk-UA"/>
        </w:rPr>
        <w:t xml:space="preserve"> </w:t>
      </w:r>
      <w:r w:rsidRPr="00CB2337">
        <w:rPr>
          <w:color w:val="000000"/>
          <w:sz w:val="28"/>
          <w:szCs w:val="28"/>
          <w:lang w:val="uk-UA"/>
        </w:rPr>
        <w:t>вивчення</w:t>
      </w:r>
      <w:r w:rsidRPr="00CB2337">
        <w:rPr>
          <w:rFonts w:cs="Arial"/>
          <w:color w:val="000000"/>
          <w:sz w:val="28"/>
          <w:szCs w:val="28"/>
          <w:lang w:val="uk-UA"/>
        </w:rPr>
        <w:t xml:space="preserve"> </w:t>
      </w:r>
      <w:r w:rsidRPr="00CB2337">
        <w:rPr>
          <w:color w:val="000000"/>
          <w:sz w:val="28"/>
          <w:szCs w:val="28"/>
          <w:lang w:val="uk-UA"/>
        </w:rPr>
        <w:t>теорії метафори</w:t>
      </w:r>
      <w:r w:rsidRPr="00CB2337">
        <w:rPr>
          <w:rFonts w:cs="Arial"/>
          <w:color w:val="000000"/>
          <w:sz w:val="28"/>
          <w:szCs w:val="28"/>
          <w:lang w:val="uk-UA"/>
        </w:rPr>
        <w:t xml:space="preserve">, у </w:t>
      </w:r>
      <w:r w:rsidRPr="00CB2337">
        <w:rPr>
          <w:color w:val="000000"/>
          <w:sz w:val="28"/>
          <w:szCs w:val="28"/>
          <w:lang w:val="uk-UA"/>
        </w:rPr>
        <w:t>класифікації</w:t>
      </w:r>
      <w:r w:rsidRPr="00CB2337">
        <w:rPr>
          <w:rFonts w:cs="Arial"/>
          <w:color w:val="000000"/>
          <w:sz w:val="28"/>
          <w:szCs w:val="28"/>
          <w:lang w:val="uk-UA"/>
        </w:rPr>
        <w:t xml:space="preserve"> </w:t>
      </w:r>
      <w:r w:rsidRPr="00CB2337">
        <w:rPr>
          <w:color w:val="000000"/>
          <w:sz w:val="28"/>
          <w:szCs w:val="28"/>
          <w:lang w:val="uk-UA"/>
        </w:rPr>
        <w:t>творення</w:t>
      </w:r>
      <w:r w:rsidRPr="00CB2337">
        <w:rPr>
          <w:rFonts w:cs="Arial"/>
          <w:color w:val="000000"/>
          <w:sz w:val="28"/>
          <w:szCs w:val="28"/>
          <w:lang w:val="uk-UA"/>
        </w:rPr>
        <w:t xml:space="preserve"> </w:t>
      </w:r>
      <w:r w:rsidRPr="00CB2337">
        <w:rPr>
          <w:color w:val="000000"/>
          <w:sz w:val="28"/>
          <w:szCs w:val="28"/>
          <w:lang w:val="uk-UA"/>
        </w:rPr>
        <w:t>метафор</w:t>
      </w:r>
      <w:r w:rsidRPr="00CB2337">
        <w:rPr>
          <w:rFonts w:cs="Arial"/>
          <w:color w:val="000000"/>
          <w:sz w:val="28"/>
          <w:szCs w:val="28"/>
          <w:lang w:val="uk-UA"/>
        </w:rPr>
        <w:t xml:space="preserve"> </w:t>
      </w:r>
      <w:r w:rsidRPr="00CB2337">
        <w:rPr>
          <w:color w:val="000000"/>
          <w:sz w:val="28"/>
          <w:szCs w:val="28"/>
          <w:lang w:val="uk-UA"/>
        </w:rPr>
        <w:t>і</w:t>
      </w:r>
      <w:r w:rsidRPr="00CB2337">
        <w:rPr>
          <w:rFonts w:cs="Arial"/>
          <w:color w:val="000000"/>
          <w:sz w:val="28"/>
          <w:szCs w:val="28"/>
          <w:lang w:val="uk-UA"/>
        </w:rPr>
        <w:t xml:space="preserve"> їх </w:t>
      </w:r>
      <w:r w:rsidRPr="00CB2337">
        <w:rPr>
          <w:color w:val="000000"/>
          <w:sz w:val="28"/>
          <w:szCs w:val="28"/>
          <w:lang w:val="uk-UA"/>
        </w:rPr>
        <w:t>ролі</w:t>
      </w:r>
      <w:r w:rsidRPr="00CB2337">
        <w:rPr>
          <w:rFonts w:cs="Arial"/>
          <w:color w:val="000000"/>
          <w:sz w:val="28"/>
          <w:szCs w:val="28"/>
          <w:lang w:val="uk-UA"/>
        </w:rPr>
        <w:t xml:space="preserve"> в сучасній англійській мові. </w:t>
      </w:r>
    </w:p>
    <w:p w:rsidR="00CB2337" w:rsidRPr="00CB2337" w:rsidRDefault="00CB2337" w:rsidP="00CB2337">
      <w:pPr>
        <w:spacing w:line="360" w:lineRule="auto"/>
        <w:ind w:firstLine="851"/>
        <w:jc w:val="both"/>
        <w:rPr>
          <w:sz w:val="28"/>
          <w:szCs w:val="28"/>
          <w:lang w:val="uk-UA"/>
        </w:rPr>
      </w:pPr>
      <w:r w:rsidRPr="00CB2337">
        <w:rPr>
          <w:b/>
          <w:sz w:val="28"/>
          <w:szCs w:val="28"/>
          <w:lang w:val="uk-UA"/>
        </w:rPr>
        <w:t xml:space="preserve">Теоретичне значення </w:t>
      </w:r>
      <w:r w:rsidRPr="00CB2337">
        <w:rPr>
          <w:sz w:val="28"/>
          <w:szCs w:val="28"/>
          <w:lang w:val="uk-UA"/>
        </w:rPr>
        <w:t xml:space="preserve">дослідження полягає у тому, що застосування розробленого нами теоретичного підходу до трактування метафори і її структурно-семантичних особливостей дозволяє поглибити та наблизитись до розуміння сутності та механізмів утворення метафори взагалі, і її вживання в сучасній англійській мові зокрема. </w:t>
      </w:r>
    </w:p>
    <w:p w:rsidR="00CB2337" w:rsidRPr="00CB2337" w:rsidRDefault="00CB2337" w:rsidP="00CB2337">
      <w:pPr>
        <w:spacing w:line="360" w:lineRule="auto"/>
        <w:ind w:firstLine="851"/>
        <w:jc w:val="both"/>
        <w:rPr>
          <w:sz w:val="28"/>
          <w:szCs w:val="28"/>
          <w:lang w:val="uk-UA"/>
        </w:rPr>
      </w:pPr>
      <w:r w:rsidRPr="00CB2337">
        <w:rPr>
          <w:b/>
          <w:sz w:val="28"/>
          <w:szCs w:val="28"/>
          <w:lang w:val="uk-UA"/>
        </w:rPr>
        <w:t xml:space="preserve">Практична значущість </w:t>
      </w:r>
      <w:r w:rsidRPr="00CB2337">
        <w:rPr>
          <w:sz w:val="28"/>
          <w:szCs w:val="28"/>
          <w:lang w:val="uk-UA"/>
        </w:rPr>
        <w:t>нашого дослідження</w:t>
      </w:r>
      <w:r w:rsidRPr="00CB2337">
        <w:rPr>
          <w:b/>
          <w:sz w:val="28"/>
          <w:szCs w:val="28"/>
          <w:lang w:val="uk-UA"/>
        </w:rPr>
        <w:t xml:space="preserve"> </w:t>
      </w:r>
      <w:r w:rsidRPr="00CB2337">
        <w:rPr>
          <w:sz w:val="28"/>
          <w:szCs w:val="28"/>
          <w:lang w:val="uk-UA"/>
        </w:rPr>
        <w:t xml:space="preserve">визначається у можливості застосування його основних положень та висновків у відповідних розділах теоретичних лекційних курсів із філологічних дисциплін (лексикології, стилістиці, літературознавстві), у спецкурсі з когнітивної лінгвістики, працях, присвячених теорії мови, а також під час проведення семінарських і практичних занять, зокрема в практиці викладання англійської мови. </w:t>
      </w:r>
    </w:p>
    <w:p w:rsidR="00CB2337" w:rsidRPr="00CB2337" w:rsidRDefault="00CB2337" w:rsidP="00CB2337">
      <w:pPr>
        <w:spacing w:line="360" w:lineRule="auto"/>
        <w:ind w:firstLine="851"/>
        <w:jc w:val="both"/>
        <w:rPr>
          <w:sz w:val="28"/>
          <w:szCs w:val="28"/>
          <w:lang w:val="uk-UA"/>
        </w:rPr>
      </w:pPr>
      <w:r w:rsidRPr="00CB2337">
        <w:rPr>
          <w:b/>
          <w:sz w:val="28"/>
          <w:szCs w:val="28"/>
          <w:lang w:val="uk-UA"/>
        </w:rPr>
        <w:t>Апробація результатів дослідження.</w:t>
      </w:r>
      <w:r w:rsidRPr="00CB2337">
        <w:rPr>
          <w:sz w:val="28"/>
          <w:szCs w:val="28"/>
          <w:lang w:val="uk-UA"/>
        </w:rPr>
        <w:t xml:space="preserve"> </w:t>
      </w:r>
      <w:r w:rsidRPr="00CB2337">
        <w:rPr>
          <w:bCs/>
          <w:sz w:val="28"/>
          <w:szCs w:val="28"/>
          <w:lang w:val="uk-UA" w:eastAsia="uk-UA"/>
        </w:rPr>
        <w:t xml:space="preserve">Основні положення випускної кваліфікаційної роботи обговорювалися на засіданнях кафедри теорії та практики іноземних мов, Лабораторії </w:t>
      </w:r>
      <w:proofErr w:type="spellStart"/>
      <w:r w:rsidRPr="00CB2337">
        <w:rPr>
          <w:bCs/>
          <w:sz w:val="28"/>
          <w:szCs w:val="28"/>
          <w:lang w:val="uk-UA" w:eastAsia="uk-UA"/>
        </w:rPr>
        <w:t>лінгвокультурології</w:t>
      </w:r>
      <w:proofErr w:type="spellEnd"/>
      <w:r w:rsidRPr="00CB2337">
        <w:rPr>
          <w:bCs/>
          <w:sz w:val="28"/>
          <w:szCs w:val="28"/>
          <w:lang w:val="uk-UA" w:eastAsia="uk-UA"/>
        </w:rPr>
        <w:t xml:space="preserve"> та зіставної лінгвістики та на зібраннях студентської проблемної групи «Іноземна мова у сучасному суспільстві» Уманського державного педагогічного університету імені Павла Тичини. </w:t>
      </w:r>
    </w:p>
    <w:p w:rsidR="00CB2337" w:rsidRPr="00CB2337" w:rsidRDefault="00CB2337" w:rsidP="00CB2337">
      <w:pPr>
        <w:autoSpaceDE w:val="0"/>
        <w:autoSpaceDN w:val="0"/>
        <w:spacing w:line="360" w:lineRule="auto"/>
        <w:ind w:firstLine="709"/>
        <w:jc w:val="both"/>
        <w:rPr>
          <w:bCs/>
          <w:sz w:val="28"/>
          <w:szCs w:val="28"/>
          <w:lang w:val="uk-UA" w:eastAsia="uk-UA"/>
        </w:rPr>
      </w:pPr>
      <w:r w:rsidRPr="00CB2337">
        <w:rPr>
          <w:bCs/>
          <w:sz w:val="28"/>
          <w:szCs w:val="28"/>
          <w:lang w:val="uk-UA" w:eastAsia="uk-UA"/>
        </w:rPr>
        <w:t xml:space="preserve">Основні результати роботи апробовані на таких наукових конференціях та семінарах різного рівня: </w:t>
      </w:r>
      <w:r w:rsidRPr="00CB2337">
        <w:rPr>
          <w:bCs/>
          <w:sz w:val="28"/>
          <w:szCs w:val="28"/>
          <w:lang w:val="en-GB" w:eastAsia="uk-UA"/>
        </w:rPr>
        <w:t>V</w:t>
      </w:r>
      <w:r w:rsidRPr="00CB2337">
        <w:rPr>
          <w:bCs/>
          <w:sz w:val="28"/>
          <w:szCs w:val="28"/>
          <w:lang w:val="uk-UA" w:eastAsia="uk-UA"/>
        </w:rPr>
        <w:t>І Міжнародній науково-практичній Інтернет-</w:t>
      </w:r>
      <w:proofErr w:type="spellStart"/>
      <w:r w:rsidRPr="00CB2337">
        <w:rPr>
          <w:bCs/>
          <w:sz w:val="28"/>
          <w:szCs w:val="28"/>
          <w:lang w:val="uk-UA" w:eastAsia="uk-UA"/>
        </w:rPr>
        <w:t>конфкренції</w:t>
      </w:r>
      <w:proofErr w:type="spellEnd"/>
      <w:r w:rsidRPr="00CB2337">
        <w:rPr>
          <w:bCs/>
          <w:sz w:val="28"/>
          <w:szCs w:val="28"/>
          <w:lang w:val="uk-UA" w:eastAsia="uk-UA"/>
        </w:rPr>
        <w:t xml:space="preserve"> «Інновації в сучасній освіті: український та </w:t>
      </w:r>
      <w:proofErr w:type="spellStart"/>
      <w:r w:rsidRPr="00CB2337">
        <w:rPr>
          <w:bCs/>
          <w:sz w:val="28"/>
          <w:szCs w:val="28"/>
          <w:lang w:val="uk-UA" w:eastAsia="uk-UA"/>
        </w:rPr>
        <w:t>світовй</w:t>
      </w:r>
      <w:proofErr w:type="spellEnd"/>
      <w:r w:rsidRPr="00CB2337">
        <w:rPr>
          <w:bCs/>
          <w:sz w:val="28"/>
          <w:szCs w:val="28"/>
          <w:lang w:val="uk-UA" w:eastAsia="uk-UA"/>
        </w:rPr>
        <w:t xml:space="preserve"> контекст» (м. Умань, 20 жовтня 2023 р.), Х Міжнародній науково-практичній конференції «Подолання </w:t>
      </w:r>
      <w:proofErr w:type="spellStart"/>
      <w:r w:rsidRPr="00CB2337">
        <w:rPr>
          <w:bCs/>
          <w:sz w:val="28"/>
          <w:szCs w:val="28"/>
          <w:lang w:val="uk-UA" w:eastAsia="uk-UA"/>
        </w:rPr>
        <w:t>мовних</w:t>
      </w:r>
      <w:proofErr w:type="spellEnd"/>
      <w:r w:rsidRPr="00CB2337">
        <w:rPr>
          <w:bCs/>
          <w:sz w:val="28"/>
          <w:szCs w:val="28"/>
          <w:lang w:val="uk-UA" w:eastAsia="uk-UA"/>
        </w:rPr>
        <w:t xml:space="preserve"> та комунікативних бар’єрів: освіта, наука, </w:t>
      </w:r>
      <w:r w:rsidRPr="00CB2337">
        <w:rPr>
          <w:bCs/>
          <w:sz w:val="28"/>
          <w:szCs w:val="28"/>
          <w:lang w:val="uk-UA" w:eastAsia="uk-UA"/>
        </w:rPr>
        <w:lastRenderedPageBreak/>
        <w:t xml:space="preserve">культура» (м. Київ, 17 листопада, 2023 р.), </w:t>
      </w:r>
      <w:r w:rsidRPr="00CB2337">
        <w:rPr>
          <w:color w:val="000000"/>
          <w:sz w:val="28"/>
          <w:szCs w:val="28"/>
          <w:shd w:val="clear" w:color="auto" w:fill="FFFFFF"/>
          <w:lang w:val="uk-UA"/>
        </w:rPr>
        <w:t>ІІ</w:t>
      </w:r>
      <w:r w:rsidRPr="00CB2337">
        <w:rPr>
          <w:color w:val="000000"/>
          <w:sz w:val="28"/>
          <w:szCs w:val="28"/>
          <w:shd w:val="clear" w:color="auto" w:fill="FFFFFF"/>
        </w:rPr>
        <w:t> </w:t>
      </w:r>
      <w:r w:rsidRPr="00CB2337">
        <w:rPr>
          <w:color w:val="000000"/>
          <w:sz w:val="28"/>
          <w:szCs w:val="28"/>
          <w:shd w:val="clear" w:color="auto" w:fill="FFFFFF"/>
          <w:lang w:val="uk-UA"/>
        </w:rPr>
        <w:t>науково-методичному</w:t>
      </w:r>
      <w:r w:rsidRPr="00CB2337">
        <w:rPr>
          <w:color w:val="000000"/>
          <w:sz w:val="28"/>
          <w:szCs w:val="28"/>
          <w:shd w:val="clear" w:color="auto" w:fill="FFFFFF"/>
        </w:rPr>
        <w:t> </w:t>
      </w:r>
      <w:r w:rsidRPr="00CB2337">
        <w:rPr>
          <w:color w:val="000000"/>
          <w:sz w:val="28"/>
          <w:szCs w:val="28"/>
          <w:shd w:val="clear" w:color="auto" w:fill="FFFFFF"/>
          <w:lang w:val="uk-UA"/>
        </w:rPr>
        <w:t>семінарі</w:t>
      </w:r>
      <w:r w:rsidRPr="00CB2337">
        <w:rPr>
          <w:color w:val="000000"/>
          <w:sz w:val="28"/>
          <w:szCs w:val="28"/>
          <w:shd w:val="clear" w:color="auto" w:fill="FFFFFF"/>
        </w:rPr>
        <w:t> </w:t>
      </w:r>
      <w:r w:rsidRPr="00CB2337">
        <w:rPr>
          <w:bCs/>
          <w:sz w:val="28"/>
          <w:szCs w:val="28"/>
          <w:shd w:val="clear" w:color="auto" w:fill="FFFFFF"/>
          <w:lang w:val="uk-UA"/>
        </w:rPr>
        <w:t xml:space="preserve">«Проблеми </w:t>
      </w:r>
      <w:proofErr w:type="spellStart"/>
      <w:r w:rsidRPr="00CB2337">
        <w:rPr>
          <w:bCs/>
          <w:sz w:val="28"/>
          <w:szCs w:val="28"/>
          <w:shd w:val="clear" w:color="auto" w:fill="FFFFFF"/>
          <w:lang w:val="uk-UA"/>
        </w:rPr>
        <w:t>романо</w:t>
      </w:r>
      <w:proofErr w:type="spellEnd"/>
      <w:r w:rsidRPr="00CB2337">
        <w:rPr>
          <w:bCs/>
          <w:sz w:val="28"/>
          <w:szCs w:val="28"/>
          <w:shd w:val="clear" w:color="auto" w:fill="FFFFFF"/>
          <w:lang w:val="uk-UA"/>
        </w:rPr>
        <w:t>-германської філології</w:t>
      </w:r>
      <w:r w:rsidRPr="00CB2337">
        <w:rPr>
          <w:bCs/>
          <w:sz w:val="28"/>
          <w:szCs w:val="28"/>
          <w:shd w:val="clear" w:color="auto" w:fill="FFFFFF"/>
        </w:rPr>
        <w:t> </w:t>
      </w:r>
      <w:r w:rsidRPr="00CB2337">
        <w:rPr>
          <w:bCs/>
          <w:sz w:val="28"/>
          <w:szCs w:val="28"/>
          <w:shd w:val="clear" w:color="auto" w:fill="FFFFFF"/>
          <w:lang w:val="uk-UA"/>
        </w:rPr>
        <w:t xml:space="preserve">та іншомовної </w:t>
      </w:r>
      <w:proofErr w:type="spellStart"/>
      <w:r w:rsidRPr="00CB2337">
        <w:rPr>
          <w:bCs/>
          <w:sz w:val="28"/>
          <w:szCs w:val="28"/>
          <w:shd w:val="clear" w:color="auto" w:fill="FFFFFF"/>
          <w:lang w:val="uk-UA"/>
        </w:rPr>
        <w:t>лінгвометодики</w:t>
      </w:r>
      <w:proofErr w:type="spellEnd"/>
      <w:r w:rsidRPr="00CB2337">
        <w:rPr>
          <w:bCs/>
          <w:sz w:val="28"/>
          <w:szCs w:val="28"/>
          <w:shd w:val="clear" w:color="auto" w:fill="FFFFFF"/>
        </w:rPr>
        <w:t> </w:t>
      </w:r>
      <w:r w:rsidRPr="00CB2337">
        <w:rPr>
          <w:bCs/>
          <w:sz w:val="28"/>
          <w:szCs w:val="28"/>
          <w:shd w:val="clear" w:color="auto" w:fill="FFFFFF"/>
          <w:lang w:val="uk-UA"/>
        </w:rPr>
        <w:t>у ціннісних вимірах сьогодення» (м. Умань, 23 листопада</w:t>
      </w:r>
      <w:r w:rsidRPr="00CB2337">
        <w:rPr>
          <w:bCs/>
          <w:sz w:val="28"/>
          <w:szCs w:val="28"/>
          <w:shd w:val="clear" w:color="auto" w:fill="FFFFFF"/>
        </w:rPr>
        <w:t> </w:t>
      </w:r>
      <w:r w:rsidRPr="00CB2337">
        <w:rPr>
          <w:bCs/>
          <w:sz w:val="28"/>
          <w:szCs w:val="28"/>
          <w:shd w:val="clear" w:color="auto" w:fill="FFFFFF"/>
          <w:lang w:val="uk-UA"/>
        </w:rPr>
        <w:t>2023</w:t>
      </w:r>
      <w:r w:rsidRPr="00CB2337">
        <w:rPr>
          <w:bCs/>
          <w:sz w:val="28"/>
          <w:szCs w:val="28"/>
          <w:shd w:val="clear" w:color="auto" w:fill="FFFFFF"/>
        </w:rPr>
        <w:t> </w:t>
      </w:r>
      <w:r w:rsidRPr="00CB2337">
        <w:rPr>
          <w:bCs/>
          <w:sz w:val="28"/>
          <w:szCs w:val="28"/>
          <w:shd w:val="clear" w:color="auto" w:fill="FFFFFF"/>
          <w:lang w:val="uk-UA"/>
        </w:rPr>
        <w:t>р.)</w:t>
      </w:r>
      <w:r w:rsidRPr="00CB2337">
        <w:rPr>
          <w:color w:val="000000"/>
          <w:sz w:val="28"/>
          <w:szCs w:val="28"/>
          <w:shd w:val="clear" w:color="auto" w:fill="FFFFFF"/>
          <w:lang w:val="uk-UA"/>
        </w:rPr>
        <w:t>.</w:t>
      </w:r>
    </w:p>
    <w:p w:rsidR="00CB2337" w:rsidRPr="00CB2337" w:rsidRDefault="00CB2337" w:rsidP="00CB2337">
      <w:pPr>
        <w:autoSpaceDE w:val="0"/>
        <w:autoSpaceDN w:val="0"/>
        <w:spacing w:line="360" w:lineRule="auto"/>
        <w:ind w:firstLine="709"/>
        <w:jc w:val="both"/>
        <w:rPr>
          <w:bCs/>
          <w:iCs/>
          <w:sz w:val="28"/>
          <w:szCs w:val="28"/>
          <w:lang w:eastAsia="uk-UA"/>
        </w:rPr>
      </w:pPr>
      <w:r w:rsidRPr="00CB2337">
        <w:rPr>
          <w:b/>
          <w:bCs/>
          <w:sz w:val="28"/>
          <w:szCs w:val="28"/>
          <w:lang w:val="uk-UA" w:eastAsia="uk-UA"/>
        </w:rPr>
        <w:t xml:space="preserve">Публікації. </w:t>
      </w:r>
      <w:proofErr w:type="spellStart"/>
      <w:r w:rsidRPr="00CB2337">
        <w:rPr>
          <w:bCs/>
          <w:sz w:val="28"/>
          <w:szCs w:val="28"/>
          <w:lang w:eastAsia="uk-UA"/>
        </w:rPr>
        <w:t>За</w:t>
      </w:r>
      <w:proofErr w:type="spellEnd"/>
      <w:r w:rsidRPr="00CB2337">
        <w:rPr>
          <w:bCs/>
          <w:sz w:val="28"/>
          <w:szCs w:val="28"/>
          <w:lang w:eastAsia="uk-UA"/>
        </w:rPr>
        <w:t xml:space="preserve"> </w:t>
      </w:r>
      <w:proofErr w:type="spellStart"/>
      <w:r w:rsidRPr="00CB2337">
        <w:rPr>
          <w:bCs/>
          <w:sz w:val="28"/>
          <w:szCs w:val="28"/>
          <w:lang w:eastAsia="uk-UA"/>
        </w:rPr>
        <w:t>результатами</w:t>
      </w:r>
      <w:proofErr w:type="spellEnd"/>
      <w:r w:rsidRPr="00CB2337">
        <w:rPr>
          <w:bCs/>
          <w:sz w:val="28"/>
          <w:szCs w:val="28"/>
          <w:lang w:eastAsia="uk-UA"/>
        </w:rPr>
        <w:t xml:space="preserve"> </w:t>
      </w:r>
      <w:proofErr w:type="spellStart"/>
      <w:r w:rsidRPr="00CB2337">
        <w:rPr>
          <w:bCs/>
          <w:sz w:val="28"/>
          <w:szCs w:val="28"/>
          <w:lang w:eastAsia="uk-UA"/>
        </w:rPr>
        <w:t>проведеного</w:t>
      </w:r>
      <w:proofErr w:type="spellEnd"/>
      <w:r w:rsidRPr="00CB2337">
        <w:rPr>
          <w:bCs/>
          <w:sz w:val="28"/>
          <w:szCs w:val="28"/>
          <w:lang w:eastAsia="uk-UA"/>
        </w:rPr>
        <w:t xml:space="preserve"> </w:t>
      </w:r>
      <w:proofErr w:type="spellStart"/>
      <w:r w:rsidRPr="00CB2337">
        <w:rPr>
          <w:bCs/>
          <w:sz w:val="28"/>
          <w:szCs w:val="28"/>
          <w:lang w:eastAsia="uk-UA"/>
        </w:rPr>
        <w:t>дослідження</w:t>
      </w:r>
      <w:proofErr w:type="spellEnd"/>
      <w:r w:rsidRPr="00CB2337">
        <w:rPr>
          <w:bCs/>
          <w:sz w:val="28"/>
          <w:szCs w:val="28"/>
          <w:lang w:eastAsia="uk-UA"/>
        </w:rPr>
        <w:t xml:space="preserve"> </w:t>
      </w:r>
      <w:proofErr w:type="spellStart"/>
      <w:r w:rsidRPr="00CB2337">
        <w:rPr>
          <w:bCs/>
          <w:sz w:val="28"/>
          <w:szCs w:val="28"/>
          <w:lang w:eastAsia="uk-UA"/>
        </w:rPr>
        <w:t>підготовлено</w:t>
      </w:r>
      <w:proofErr w:type="spellEnd"/>
      <w:r w:rsidRPr="00CB2337">
        <w:rPr>
          <w:bCs/>
          <w:sz w:val="28"/>
          <w:szCs w:val="28"/>
          <w:lang w:eastAsia="uk-UA"/>
        </w:rPr>
        <w:t xml:space="preserve"> </w:t>
      </w:r>
      <w:proofErr w:type="spellStart"/>
      <w:r w:rsidRPr="00CB2337">
        <w:rPr>
          <w:bCs/>
          <w:sz w:val="28"/>
          <w:szCs w:val="28"/>
          <w:lang w:eastAsia="uk-UA"/>
        </w:rPr>
        <w:t>та</w:t>
      </w:r>
      <w:proofErr w:type="spellEnd"/>
      <w:r w:rsidRPr="00CB2337">
        <w:rPr>
          <w:bCs/>
          <w:sz w:val="28"/>
          <w:szCs w:val="28"/>
          <w:lang w:eastAsia="uk-UA"/>
        </w:rPr>
        <w:t xml:space="preserve"> </w:t>
      </w:r>
      <w:proofErr w:type="spellStart"/>
      <w:r w:rsidRPr="00CB2337">
        <w:rPr>
          <w:bCs/>
          <w:sz w:val="28"/>
          <w:szCs w:val="28"/>
          <w:lang w:eastAsia="uk-UA"/>
        </w:rPr>
        <w:t>видрукувано</w:t>
      </w:r>
      <w:proofErr w:type="spellEnd"/>
      <w:r w:rsidRPr="00CB2337">
        <w:rPr>
          <w:bCs/>
          <w:sz w:val="28"/>
          <w:szCs w:val="28"/>
          <w:lang w:eastAsia="uk-UA"/>
        </w:rPr>
        <w:t xml:space="preserve"> </w:t>
      </w:r>
      <w:r w:rsidRPr="00CB2337">
        <w:rPr>
          <w:bCs/>
          <w:sz w:val="28"/>
          <w:szCs w:val="28"/>
          <w:lang w:val="uk-UA" w:eastAsia="uk-UA"/>
        </w:rPr>
        <w:t>2</w:t>
      </w:r>
      <w:r w:rsidRPr="00CB2337">
        <w:rPr>
          <w:bCs/>
          <w:sz w:val="28"/>
          <w:szCs w:val="28"/>
          <w:lang w:eastAsia="uk-UA"/>
        </w:rPr>
        <w:t xml:space="preserve"> </w:t>
      </w:r>
      <w:proofErr w:type="spellStart"/>
      <w:r w:rsidRPr="00CB2337">
        <w:rPr>
          <w:bCs/>
          <w:sz w:val="28"/>
          <w:szCs w:val="28"/>
          <w:lang w:eastAsia="uk-UA"/>
        </w:rPr>
        <w:t>наукові</w:t>
      </w:r>
      <w:proofErr w:type="spellEnd"/>
      <w:r w:rsidRPr="00CB2337">
        <w:rPr>
          <w:bCs/>
          <w:sz w:val="28"/>
          <w:szCs w:val="28"/>
          <w:lang w:eastAsia="uk-UA"/>
        </w:rPr>
        <w:t xml:space="preserve"> </w:t>
      </w:r>
      <w:proofErr w:type="spellStart"/>
      <w:r w:rsidRPr="00CB2337">
        <w:rPr>
          <w:bCs/>
          <w:sz w:val="28"/>
          <w:szCs w:val="28"/>
          <w:lang w:eastAsia="uk-UA"/>
        </w:rPr>
        <w:t>публікації</w:t>
      </w:r>
      <w:proofErr w:type="spellEnd"/>
      <w:r w:rsidRPr="00CB2337">
        <w:rPr>
          <w:bCs/>
          <w:sz w:val="28"/>
          <w:szCs w:val="28"/>
          <w:lang w:eastAsia="uk-UA"/>
        </w:rPr>
        <w:t>:</w:t>
      </w:r>
      <w:bookmarkStart w:id="1" w:name="_Hlk61372602"/>
    </w:p>
    <w:bookmarkEnd w:id="1"/>
    <w:p w:rsidR="00CB2337" w:rsidRPr="00CB2337" w:rsidRDefault="00CB2337" w:rsidP="00CB2337">
      <w:pPr>
        <w:numPr>
          <w:ilvl w:val="0"/>
          <w:numId w:val="8"/>
        </w:numPr>
        <w:tabs>
          <w:tab w:val="left" w:pos="1134"/>
        </w:tabs>
        <w:spacing w:line="360" w:lineRule="auto"/>
        <w:ind w:left="0" w:right="-143" w:firstLine="709"/>
        <w:jc w:val="both"/>
        <w:rPr>
          <w:bCs/>
          <w:iCs/>
          <w:sz w:val="28"/>
          <w:szCs w:val="28"/>
          <w:lang w:eastAsia="uk-UA"/>
        </w:rPr>
      </w:pPr>
      <w:r w:rsidRPr="00CB2337">
        <w:rPr>
          <w:sz w:val="28"/>
          <w:szCs w:val="28"/>
          <w:lang w:val="uk-UA"/>
        </w:rPr>
        <w:t>Лисенко М</w:t>
      </w:r>
      <w:r w:rsidRPr="00CB2337">
        <w:rPr>
          <w:sz w:val="28"/>
          <w:szCs w:val="28"/>
        </w:rPr>
        <w:t xml:space="preserve">. </w:t>
      </w:r>
      <w:r w:rsidRPr="00CB2337">
        <w:rPr>
          <w:sz w:val="28"/>
          <w:szCs w:val="28"/>
          <w:lang w:val="uk-UA"/>
        </w:rPr>
        <w:t xml:space="preserve">Роль зооморфної метафори у </w:t>
      </w:r>
      <w:proofErr w:type="spellStart"/>
      <w:r w:rsidRPr="00CB2337">
        <w:rPr>
          <w:sz w:val="28"/>
          <w:szCs w:val="28"/>
          <w:lang w:val="uk-UA"/>
        </w:rPr>
        <w:t>мовній</w:t>
      </w:r>
      <w:proofErr w:type="spellEnd"/>
      <w:r w:rsidRPr="00CB2337">
        <w:rPr>
          <w:sz w:val="28"/>
          <w:szCs w:val="28"/>
          <w:lang w:val="uk-UA"/>
        </w:rPr>
        <w:t xml:space="preserve"> картині світу. </w:t>
      </w:r>
      <w:r w:rsidRPr="00CB2337">
        <w:rPr>
          <w:i/>
          <w:sz w:val="28"/>
          <w:szCs w:val="28"/>
          <w:lang w:val="uk-UA"/>
        </w:rPr>
        <w:t xml:space="preserve">Подолання </w:t>
      </w:r>
      <w:proofErr w:type="spellStart"/>
      <w:r w:rsidRPr="00CB2337">
        <w:rPr>
          <w:i/>
          <w:sz w:val="28"/>
          <w:szCs w:val="28"/>
          <w:lang w:val="uk-UA"/>
        </w:rPr>
        <w:t>мовних</w:t>
      </w:r>
      <w:proofErr w:type="spellEnd"/>
      <w:r w:rsidRPr="00CB2337">
        <w:rPr>
          <w:i/>
          <w:sz w:val="28"/>
          <w:szCs w:val="28"/>
          <w:lang w:val="uk-UA"/>
        </w:rPr>
        <w:t xml:space="preserve"> та комунікативних бар’єрів: освіта, наука, культура : </w:t>
      </w:r>
      <w:proofErr w:type="spellStart"/>
      <w:r w:rsidRPr="00CB2337">
        <w:rPr>
          <w:sz w:val="28"/>
          <w:szCs w:val="28"/>
          <w:lang w:val="uk-UA"/>
        </w:rPr>
        <w:t>зб</w:t>
      </w:r>
      <w:proofErr w:type="spellEnd"/>
      <w:r w:rsidRPr="00CB2337">
        <w:rPr>
          <w:sz w:val="28"/>
          <w:szCs w:val="28"/>
          <w:lang w:val="uk-UA"/>
        </w:rPr>
        <w:t>. наук. праць. К. : НАУ, 2023.</w:t>
      </w:r>
    </w:p>
    <w:p w:rsidR="00CB2337" w:rsidRPr="00CB2337" w:rsidRDefault="00CB2337" w:rsidP="00CB2337">
      <w:pPr>
        <w:numPr>
          <w:ilvl w:val="0"/>
          <w:numId w:val="8"/>
        </w:numPr>
        <w:tabs>
          <w:tab w:val="left" w:pos="1134"/>
        </w:tabs>
        <w:spacing w:line="360" w:lineRule="auto"/>
        <w:ind w:left="0" w:right="-143" w:firstLine="709"/>
        <w:jc w:val="both"/>
        <w:rPr>
          <w:bCs/>
          <w:iCs/>
          <w:color w:val="FF0000"/>
          <w:sz w:val="28"/>
          <w:szCs w:val="28"/>
          <w:lang w:val="uk-UA" w:eastAsia="uk-UA"/>
        </w:rPr>
      </w:pPr>
      <w:r w:rsidRPr="00CB2337">
        <w:rPr>
          <w:sz w:val="28"/>
          <w:szCs w:val="28"/>
          <w:lang w:val="uk-UA"/>
        </w:rPr>
        <w:t>Лисенко М.</w:t>
      </w:r>
      <w:r w:rsidRPr="00CB2337">
        <w:rPr>
          <w:color w:val="FF0000"/>
          <w:sz w:val="28"/>
          <w:szCs w:val="28"/>
          <w:lang w:val="uk-UA"/>
        </w:rPr>
        <w:t xml:space="preserve"> </w:t>
      </w:r>
      <w:r w:rsidRPr="00CB2337">
        <w:rPr>
          <w:bCs/>
          <w:iCs/>
          <w:sz w:val="28"/>
          <w:szCs w:val="28"/>
          <w:lang w:val="uk-UA" w:eastAsia="uk-UA"/>
        </w:rPr>
        <w:t>Роль метафори в педагогічному дискурсі</w:t>
      </w:r>
      <w:r w:rsidRPr="00CB2337">
        <w:rPr>
          <w:bCs/>
          <w:i/>
          <w:iCs/>
          <w:sz w:val="28"/>
          <w:szCs w:val="28"/>
          <w:lang w:val="uk-UA" w:eastAsia="uk-UA"/>
        </w:rPr>
        <w:t xml:space="preserve">. </w:t>
      </w:r>
      <w:r w:rsidRPr="00CB2337">
        <w:rPr>
          <w:bCs/>
          <w:i/>
          <w:sz w:val="28"/>
          <w:szCs w:val="28"/>
          <w:lang w:val="uk-UA"/>
        </w:rPr>
        <w:t xml:space="preserve">Інновації </w:t>
      </w:r>
      <w:r w:rsidRPr="00CB2337">
        <w:rPr>
          <w:i/>
          <w:sz w:val="28"/>
          <w:szCs w:val="28"/>
          <w:lang w:val="uk-UA"/>
        </w:rPr>
        <w:t>в сучасній освіті: український та світовий контекст :</w:t>
      </w:r>
      <w:r w:rsidRPr="00CB2337">
        <w:rPr>
          <w:sz w:val="28"/>
          <w:szCs w:val="28"/>
          <w:lang w:val="uk-UA"/>
        </w:rPr>
        <w:t xml:space="preserve"> матеріали </w:t>
      </w:r>
      <w:r w:rsidRPr="00CB2337">
        <w:rPr>
          <w:sz w:val="28"/>
          <w:szCs w:val="28"/>
        </w:rPr>
        <w:t>V</w:t>
      </w:r>
      <w:r w:rsidRPr="00CB2337">
        <w:rPr>
          <w:sz w:val="28"/>
          <w:szCs w:val="28"/>
          <w:lang w:val="uk-UA"/>
        </w:rPr>
        <w:t xml:space="preserve">І </w:t>
      </w:r>
      <w:proofErr w:type="spellStart"/>
      <w:r w:rsidRPr="00CB2337">
        <w:rPr>
          <w:sz w:val="28"/>
          <w:szCs w:val="28"/>
          <w:lang w:val="uk-UA"/>
        </w:rPr>
        <w:t>Міжнар</w:t>
      </w:r>
      <w:proofErr w:type="spellEnd"/>
      <w:r w:rsidRPr="00CB2337">
        <w:rPr>
          <w:sz w:val="28"/>
          <w:szCs w:val="28"/>
          <w:lang w:val="uk-UA"/>
        </w:rPr>
        <w:t>. наук.-</w:t>
      </w:r>
      <w:proofErr w:type="spellStart"/>
      <w:r w:rsidRPr="00CB2337">
        <w:rPr>
          <w:sz w:val="28"/>
          <w:szCs w:val="28"/>
          <w:lang w:val="uk-UA"/>
        </w:rPr>
        <w:t>практ</w:t>
      </w:r>
      <w:proofErr w:type="spellEnd"/>
      <w:r w:rsidRPr="00CB2337">
        <w:rPr>
          <w:sz w:val="28"/>
          <w:szCs w:val="28"/>
          <w:lang w:val="uk-UA"/>
        </w:rPr>
        <w:t xml:space="preserve">. </w:t>
      </w:r>
      <w:proofErr w:type="spellStart"/>
      <w:r w:rsidRPr="00CB2337">
        <w:rPr>
          <w:sz w:val="28"/>
          <w:szCs w:val="28"/>
        </w:rPr>
        <w:t>Інтернет-конф</w:t>
      </w:r>
      <w:proofErr w:type="spellEnd"/>
      <w:r w:rsidRPr="00CB2337">
        <w:rPr>
          <w:sz w:val="28"/>
          <w:szCs w:val="28"/>
        </w:rPr>
        <w:t>. (</w:t>
      </w:r>
      <w:proofErr w:type="spellStart"/>
      <w:r w:rsidRPr="00CB2337">
        <w:rPr>
          <w:sz w:val="28"/>
          <w:szCs w:val="28"/>
        </w:rPr>
        <w:t>Умань</w:t>
      </w:r>
      <w:proofErr w:type="spellEnd"/>
      <w:r w:rsidRPr="00CB2337">
        <w:rPr>
          <w:sz w:val="28"/>
          <w:szCs w:val="28"/>
        </w:rPr>
        <w:t xml:space="preserve">‚ 20 </w:t>
      </w:r>
      <w:proofErr w:type="spellStart"/>
      <w:r w:rsidRPr="00CB2337">
        <w:rPr>
          <w:sz w:val="28"/>
          <w:szCs w:val="28"/>
        </w:rPr>
        <w:t>жовт</w:t>
      </w:r>
      <w:proofErr w:type="spellEnd"/>
      <w:r w:rsidRPr="00CB2337">
        <w:rPr>
          <w:sz w:val="28"/>
          <w:szCs w:val="28"/>
        </w:rPr>
        <w:t xml:space="preserve">. 2023 р.). </w:t>
      </w:r>
      <w:proofErr w:type="spellStart"/>
      <w:proofErr w:type="gramStart"/>
      <w:r w:rsidRPr="00CB2337">
        <w:rPr>
          <w:sz w:val="28"/>
          <w:szCs w:val="28"/>
        </w:rPr>
        <w:t>Умань</w:t>
      </w:r>
      <w:proofErr w:type="spellEnd"/>
      <w:r w:rsidRPr="00CB2337">
        <w:rPr>
          <w:sz w:val="28"/>
          <w:szCs w:val="28"/>
        </w:rPr>
        <w:t xml:space="preserve"> :</w:t>
      </w:r>
      <w:proofErr w:type="gramEnd"/>
      <w:r w:rsidRPr="00CB2337">
        <w:rPr>
          <w:sz w:val="28"/>
          <w:szCs w:val="28"/>
        </w:rPr>
        <w:t xml:space="preserve"> </w:t>
      </w:r>
      <w:proofErr w:type="spellStart"/>
      <w:r w:rsidRPr="00CB2337">
        <w:rPr>
          <w:sz w:val="28"/>
          <w:szCs w:val="28"/>
        </w:rPr>
        <w:t>Візаві</w:t>
      </w:r>
      <w:proofErr w:type="spellEnd"/>
      <w:r w:rsidRPr="00CB2337">
        <w:rPr>
          <w:sz w:val="28"/>
          <w:szCs w:val="28"/>
        </w:rPr>
        <w:t>‚ 2023.</w:t>
      </w:r>
      <w:r w:rsidRPr="00CB2337">
        <w:rPr>
          <w:sz w:val="28"/>
          <w:szCs w:val="28"/>
          <w:lang w:val="uk-UA"/>
        </w:rPr>
        <w:t xml:space="preserve"> С. 258-262.</w:t>
      </w:r>
    </w:p>
    <w:p w:rsidR="00CB2337" w:rsidRPr="00CB2337" w:rsidRDefault="00CB2337" w:rsidP="00CB2337">
      <w:pPr>
        <w:widowControl w:val="0"/>
        <w:autoSpaceDE w:val="0"/>
        <w:autoSpaceDN w:val="0"/>
        <w:adjustRightInd w:val="0"/>
        <w:spacing w:line="360" w:lineRule="auto"/>
        <w:ind w:firstLine="709"/>
        <w:contextualSpacing/>
        <w:jc w:val="both"/>
        <w:rPr>
          <w:iCs/>
          <w:sz w:val="28"/>
          <w:szCs w:val="28"/>
          <w:lang w:val="uk-UA"/>
        </w:rPr>
      </w:pPr>
      <w:r w:rsidRPr="00CB2337">
        <w:rPr>
          <w:b/>
          <w:sz w:val="28"/>
          <w:szCs w:val="28"/>
          <w:lang w:val="uk-UA"/>
        </w:rPr>
        <w:t>Обсяг і структура роботи.</w:t>
      </w:r>
      <w:r w:rsidRPr="00CB2337">
        <w:rPr>
          <w:sz w:val="28"/>
          <w:szCs w:val="28"/>
          <w:lang w:val="uk-UA"/>
        </w:rPr>
        <w:t xml:space="preserve"> Випускна кваліфікаційна робота складається зі вступу, двох розділів, висновків та списку використаних джерел (122 позиції). </w:t>
      </w:r>
      <w:proofErr w:type="spellStart"/>
      <w:r w:rsidRPr="00CB2337">
        <w:rPr>
          <w:sz w:val="28"/>
          <w:szCs w:val="28"/>
        </w:rPr>
        <w:t>Загальний</w:t>
      </w:r>
      <w:proofErr w:type="spellEnd"/>
      <w:r w:rsidRPr="00CB2337">
        <w:rPr>
          <w:sz w:val="28"/>
          <w:szCs w:val="28"/>
        </w:rPr>
        <w:t xml:space="preserve"> </w:t>
      </w:r>
      <w:proofErr w:type="spellStart"/>
      <w:r w:rsidRPr="00CB2337">
        <w:rPr>
          <w:sz w:val="28"/>
          <w:szCs w:val="28"/>
        </w:rPr>
        <w:t>обсяг</w:t>
      </w:r>
      <w:proofErr w:type="spellEnd"/>
      <w:r w:rsidRPr="00CB2337">
        <w:rPr>
          <w:sz w:val="28"/>
          <w:szCs w:val="28"/>
        </w:rPr>
        <w:t xml:space="preserve"> </w:t>
      </w:r>
      <w:proofErr w:type="spellStart"/>
      <w:r w:rsidRPr="00CB2337">
        <w:rPr>
          <w:sz w:val="28"/>
          <w:szCs w:val="28"/>
        </w:rPr>
        <w:t>роботи</w:t>
      </w:r>
      <w:proofErr w:type="spellEnd"/>
      <w:r w:rsidRPr="00CB2337">
        <w:rPr>
          <w:sz w:val="28"/>
          <w:szCs w:val="28"/>
        </w:rPr>
        <w:t xml:space="preserve"> </w:t>
      </w:r>
      <w:proofErr w:type="spellStart"/>
      <w:r w:rsidRPr="00CB2337">
        <w:rPr>
          <w:sz w:val="28"/>
          <w:szCs w:val="28"/>
        </w:rPr>
        <w:t>становить</w:t>
      </w:r>
      <w:proofErr w:type="spellEnd"/>
      <w:r w:rsidRPr="00CB2337">
        <w:rPr>
          <w:sz w:val="28"/>
          <w:szCs w:val="28"/>
        </w:rPr>
        <w:t xml:space="preserve"> </w:t>
      </w:r>
      <w:r w:rsidRPr="00CB2337">
        <w:rPr>
          <w:sz w:val="28"/>
          <w:szCs w:val="28"/>
          <w:lang w:val="uk-UA"/>
        </w:rPr>
        <w:t>102</w:t>
      </w:r>
      <w:r w:rsidRPr="00CB2337">
        <w:rPr>
          <w:sz w:val="28"/>
          <w:szCs w:val="28"/>
        </w:rPr>
        <w:t xml:space="preserve"> </w:t>
      </w:r>
      <w:proofErr w:type="spellStart"/>
      <w:r w:rsidRPr="00CB2337">
        <w:rPr>
          <w:sz w:val="28"/>
          <w:szCs w:val="28"/>
        </w:rPr>
        <w:t>сторінк</w:t>
      </w:r>
      <w:proofErr w:type="spellEnd"/>
      <w:r w:rsidRPr="00CB2337">
        <w:rPr>
          <w:sz w:val="28"/>
          <w:szCs w:val="28"/>
          <w:lang w:val="uk-UA"/>
        </w:rPr>
        <w:t>и</w:t>
      </w:r>
      <w:r w:rsidRPr="00CB2337">
        <w:rPr>
          <w:sz w:val="28"/>
          <w:szCs w:val="28"/>
        </w:rPr>
        <w:t xml:space="preserve">, </w:t>
      </w:r>
      <w:r w:rsidRPr="00CB2337">
        <w:rPr>
          <w:sz w:val="28"/>
          <w:szCs w:val="28"/>
          <w:lang w:val="uk-UA"/>
        </w:rPr>
        <w:t xml:space="preserve">з яких 91 сторінка основного тексту. </w:t>
      </w: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9466CC" w:rsidRDefault="009466CC" w:rsidP="009466CC">
      <w:pPr>
        <w:spacing w:line="360" w:lineRule="auto"/>
        <w:jc w:val="both"/>
        <w:rPr>
          <w:rFonts w:eastAsia="Times New Roman"/>
          <w:sz w:val="28"/>
          <w:lang w:val="ru-RU"/>
        </w:rPr>
      </w:pPr>
    </w:p>
    <w:p w:rsidR="00CB2337" w:rsidRDefault="00CB2337" w:rsidP="009466CC">
      <w:pPr>
        <w:spacing w:line="360" w:lineRule="auto"/>
        <w:jc w:val="both"/>
        <w:rPr>
          <w:rFonts w:eastAsia="Times New Roman"/>
          <w:sz w:val="28"/>
          <w:lang w:val="ru-RU"/>
        </w:rPr>
      </w:pPr>
    </w:p>
    <w:p w:rsidR="009466CC" w:rsidRPr="009466CC" w:rsidRDefault="009466CC" w:rsidP="009466CC">
      <w:pPr>
        <w:spacing w:line="360" w:lineRule="auto"/>
        <w:rPr>
          <w:rFonts w:eastAsia="Times New Roman"/>
          <w:b/>
          <w:sz w:val="28"/>
          <w:lang w:val="ru-RU"/>
        </w:rPr>
      </w:pPr>
      <w:r w:rsidRPr="009466CC">
        <w:rPr>
          <w:rFonts w:eastAsia="Times New Roman"/>
          <w:b/>
          <w:sz w:val="28"/>
          <w:lang w:val="ru-RU"/>
        </w:rPr>
        <w:lastRenderedPageBreak/>
        <w:t>ВИСНОВКИ</w:t>
      </w:r>
    </w:p>
    <w:p w:rsidR="00CB2337" w:rsidRPr="00CB2337" w:rsidRDefault="00CB2337" w:rsidP="00CB2337">
      <w:pPr>
        <w:spacing w:line="360" w:lineRule="auto"/>
        <w:ind w:firstLine="708"/>
        <w:jc w:val="both"/>
        <w:rPr>
          <w:color w:val="000000"/>
          <w:sz w:val="28"/>
          <w:szCs w:val="28"/>
          <w:lang w:val="uk-UA"/>
        </w:rPr>
      </w:pPr>
      <w:r w:rsidRPr="00CB2337">
        <w:rPr>
          <w:color w:val="000000"/>
          <w:sz w:val="28"/>
          <w:szCs w:val="28"/>
          <w:lang w:val="uk-UA"/>
        </w:rPr>
        <w:t>Найсучасніше пояснення механізму метафори здійснюється в когнітивному аспекті. У метафорі вбачають ключ до розуміння основ мислення та процесів створення не тільки національно-</w:t>
      </w:r>
      <w:proofErr w:type="spellStart"/>
      <w:r w:rsidRPr="00CB2337">
        <w:rPr>
          <w:color w:val="000000"/>
          <w:sz w:val="28"/>
          <w:szCs w:val="28"/>
          <w:lang w:val="uk-UA"/>
        </w:rPr>
        <w:t>мовного</w:t>
      </w:r>
      <w:proofErr w:type="spellEnd"/>
      <w:r w:rsidRPr="00CB2337">
        <w:rPr>
          <w:color w:val="000000"/>
          <w:sz w:val="28"/>
          <w:szCs w:val="28"/>
          <w:lang w:val="uk-UA"/>
        </w:rPr>
        <w:t xml:space="preserve"> світобачення, а і його універсального образу.</w:t>
      </w:r>
    </w:p>
    <w:p w:rsidR="00CB2337" w:rsidRPr="00CB2337" w:rsidRDefault="00CB2337" w:rsidP="00CB2337">
      <w:pPr>
        <w:spacing w:line="360" w:lineRule="auto"/>
        <w:ind w:firstLine="708"/>
        <w:jc w:val="both"/>
        <w:rPr>
          <w:b/>
          <w:sz w:val="28"/>
          <w:szCs w:val="28"/>
          <w:lang w:val="uk-UA"/>
        </w:rPr>
      </w:pPr>
      <w:r w:rsidRPr="00CB2337">
        <w:rPr>
          <w:color w:val="000000"/>
          <w:sz w:val="28"/>
          <w:szCs w:val="28"/>
          <w:lang w:val="uk-UA"/>
        </w:rPr>
        <w:t xml:space="preserve">У сучасній </w:t>
      </w:r>
      <w:proofErr w:type="spellStart"/>
      <w:r w:rsidRPr="00CB2337">
        <w:rPr>
          <w:color w:val="000000"/>
          <w:sz w:val="28"/>
          <w:szCs w:val="28"/>
          <w:lang w:val="uk-UA"/>
        </w:rPr>
        <w:t>лінгвокультурології</w:t>
      </w:r>
      <w:proofErr w:type="spellEnd"/>
      <w:r w:rsidRPr="00CB2337">
        <w:rPr>
          <w:color w:val="000000"/>
          <w:sz w:val="28"/>
          <w:szCs w:val="28"/>
          <w:lang w:val="uk-UA"/>
        </w:rPr>
        <w:t xml:space="preserve"> й </w:t>
      </w:r>
      <w:proofErr w:type="spellStart"/>
      <w:r w:rsidRPr="00CB2337">
        <w:rPr>
          <w:color w:val="000000"/>
          <w:sz w:val="28"/>
          <w:szCs w:val="28"/>
          <w:lang w:val="uk-UA"/>
        </w:rPr>
        <w:t>етнопсихолінгвістиці</w:t>
      </w:r>
      <w:proofErr w:type="spellEnd"/>
      <w:r w:rsidRPr="00CB2337">
        <w:rPr>
          <w:color w:val="000000"/>
          <w:sz w:val="28"/>
          <w:szCs w:val="28"/>
          <w:lang w:val="uk-UA"/>
        </w:rPr>
        <w:t xml:space="preserve"> метафора розглядається як культурний феномен мови, який фіксує чинники й закономірності переінтерпретації культурних кодів певного етносу, а також визначає спосіб осмислення дійсності та стиль мислення.</w:t>
      </w:r>
    </w:p>
    <w:p w:rsidR="00CB2337" w:rsidRPr="00CB2337" w:rsidRDefault="00CB2337" w:rsidP="00CB2337">
      <w:pPr>
        <w:spacing w:line="360" w:lineRule="auto"/>
        <w:ind w:firstLine="851"/>
        <w:jc w:val="both"/>
        <w:rPr>
          <w:color w:val="000000"/>
          <w:sz w:val="28"/>
          <w:szCs w:val="28"/>
          <w:lang w:val="uk-UA"/>
        </w:rPr>
      </w:pPr>
      <w:r w:rsidRPr="00CB2337">
        <w:rPr>
          <w:color w:val="000000"/>
          <w:sz w:val="28"/>
          <w:szCs w:val="28"/>
          <w:lang w:val="uk-UA"/>
        </w:rPr>
        <w:t>Зіставивши відомі класифікації метафор, можна зробити висновки, шо критерій образності є одним із основних для метафори. Образність (</w:t>
      </w:r>
      <w:proofErr w:type="spellStart"/>
      <w:r w:rsidRPr="00CB2337">
        <w:rPr>
          <w:color w:val="000000"/>
          <w:sz w:val="28"/>
          <w:szCs w:val="28"/>
          <w:lang w:val="uk-UA"/>
        </w:rPr>
        <w:t>іконічність</w:t>
      </w:r>
      <w:proofErr w:type="spellEnd"/>
      <w:r w:rsidRPr="00CB2337">
        <w:rPr>
          <w:color w:val="000000"/>
          <w:sz w:val="28"/>
          <w:szCs w:val="28"/>
          <w:lang w:val="uk-UA"/>
        </w:rPr>
        <w:t>) –  це невід`ємна части</w:t>
      </w:r>
      <w:r w:rsidRPr="00CB2337">
        <w:rPr>
          <w:color w:val="000000"/>
          <w:sz w:val="28"/>
          <w:szCs w:val="28"/>
          <w:lang w:val="uk-UA"/>
        </w:rPr>
        <w:softHyphen/>
        <w:t>на метафори, один із найважливіших чинників, що визнача</w:t>
      </w:r>
      <w:r w:rsidRPr="00CB2337">
        <w:rPr>
          <w:color w:val="000000"/>
          <w:sz w:val="28"/>
          <w:szCs w:val="28"/>
          <w:lang w:val="uk-UA"/>
        </w:rPr>
        <w:softHyphen/>
        <w:t xml:space="preserve">ють потенціал метафори як «точки контакту» в діалозі автора та ймовірного читача художнього тексту, або, інакше кажучи, як сигналу </w:t>
      </w:r>
      <w:proofErr w:type="spellStart"/>
      <w:r w:rsidRPr="00CB2337">
        <w:rPr>
          <w:color w:val="000000"/>
          <w:sz w:val="28"/>
          <w:szCs w:val="28"/>
          <w:lang w:val="uk-UA"/>
        </w:rPr>
        <w:t>адресованості</w:t>
      </w:r>
      <w:proofErr w:type="spellEnd"/>
      <w:r w:rsidRPr="00CB2337">
        <w:rPr>
          <w:color w:val="000000"/>
          <w:sz w:val="28"/>
          <w:szCs w:val="28"/>
          <w:lang w:val="uk-UA"/>
        </w:rPr>
        <w:t xml:space="preserve"> тексту. </w:t>
      </w:r>
      <w:r w:rsidRPr="00CB2337">
        <w:rPr>
          <w:sz w:val="28"/>
          <w:szCs w:val="28"/>
          <w:lang w:val="uk-UA"/>
        </w:rPr>
        <w:t xml:space="preserve">Розглядаючи вживання метафори в складі </w:t>
      </w:r>
      <w:proofErr w:type="spellStart"/>
      <w:r w:rsidRPr="00CB2337">
        <w:rPr>
          <w:sz w:val="28"/>
          <w:szCs w:val="28"/>
          <w:lang w:val="uk-UA"/>
        </w:rPr>
        <w:t>паремій</w:t>
      </w:r>
      <w:proofErr w:type="spellEnd"/>
      <w:r w:rsidRPr="00CB2337">
        <w:rPr>
          <w:sz w:val="28"/>
          <w:szCs w:val="28"/>
          <w:lang w:val="uk-UA"/>
        </w:rPr>
        <w:t>, можна дійти висновку, що вона вживається найчастіше з усіх інших стилістичних засобів.</w:t>
      </w:r>
    </w:p>
    <w:p w:rsidR="00CB2337" w:rsidRPr="00CB2337" w:rsidRDefault="00CB2337" w:rsidP="00CB2337">
      <w:pPr>
        <w:spacing w:line="360" w:lineRule="auto"/>
        <w:ind w:firstLine="708"/>
        <w:jc w:val="both"/>
        <w:rPr>
          <w:color w:val="000000"/>
          <w:sz w:val="28"/>
          <w:szCs w:val="28"/>
          <w:lang w:val="uk-UA"/>
        </w:rPr>
      </w:pPr>
      <w:r w:rsidRPr="00CB2337">
        <w:rPr>
          <w:color w:val="000000"/>
          <w:sz w:val="28"/>
          <w:szCs w:val="28"/>
          <w:lang w:val="uk-UA"/>
        </w:rPr>
        <w:t xml:space="preserve">Досі метафора є ключем до розуміння основ мислення й процесів утворення ментальних уявлень про світ. Відповідно, вона займає одне з центральних місць у </w:t>
      </w:r>
      <w:proofErr w:type="spellStart"/>
      <w:r w:rsidRPr="00CB2337">
        <w:rPr>
          <w:color w:val="000000"/>
          <w:sz w:val="28"/>
          <w:szCs w:val="28"/>
          <w:lang w:val="uk-UA"/>
        </w:rPr>
        <w:t>мовній</w:t>
      </w:r>
      <w:proofErr w:type="spellEnd"/>
      <w:r w:rsidRPr="00CB2337">
        <w:rPr>
          <w:color w:val="000000"/>
          <w:sz w:val="28"/>
          <w:szCs w:val="28"/>
          <w:lang w:val="uk-UA"/>
        </w:rPr>
        <w:t xml:space="preserve"> картині світу, що історично вкладено в пересічній свідомості окремого </w:t>
      </w:r>
      <w:proofErr w:type="spellStart"/>
      <w:r w:rsidRPr="00CB2337">
        <w:rPr>
          <w:color w:val="000000"/>
          <w:sz w:val="28"/>
          <w:szCs w:val="28"/>
          <w:lang w:val="uk-UA"/>
        </w:rPr>
        <w:t>мовного</w:t>
      </w:r>
      <w:proofErr w:type="spellEnd"/>
      <w:r w:rsidRPr="00CB2337">
        <w:rPr>
          <w:color w:val="000000"/>
          <w:sz w:val="28"/>
          <w:szCs w:val="28"/>
          <w:lang w:val="uk-UA"/>
        </w:rPr>
        <w:t xml:space="preserve"> колективу та відбито в мові сукупністю уявлень про світ та певним способом концептуалізацією</w:t>
      </w:r>
      <w:r w:rsidRPr="00CB2337">
        <w:rPr>
          <w:sz w:val="28"/>
          <w:szCs w:val="28"/>
          <w:lang w:val="uk-UA"/>
        </w:rPr>
        <w:t xml:space="preserve"> дійсності</w:t>
      </w:r>
      <w:r w:rsidRPr="00CB2337">
        <w:rPr>
          <w:color w:val="000000"/>
          <w:sz w:val="28"/>
          <w:szCs w:val="28"/>
          <w:lang w:val="uk-UA"/>
        </w:rPr>
        <w:t>.</w:t>
      </w:r>
    </w:p>
    <w:p w:rsidR="00CB2337" w:rsidRPr="00CB2337" w:rsidRDefault="00CB2337" w:rsidP="00CB2337">
      <w:pPr>
        <w:spacing w:line="360" w:lineRule="auto"/>
        <w:jc w:val="both"/>
        <w:rPr>
          <w:color w:val="000000"/>
          <w:sz w:val="28"/>
          <w:szCs w:val="28"/>
          <w:lang w:val="uk-UA"/>
        </w:rPr>
      </w:pPr>
      <w:r w:rsidRPr="00CB2337">
        <w:rPr>
          <w:color w:val="000000"/>
          <w:sz w:val="28"/>
          <w:szCs w:val="28"/>
          <w:lang w:val="uk-UA"/>
        </w:rPr>
        <w:tab/>
      </w:r>
      <w:proofErr w:type="spellStart"/>
      <w:r w:rsidRPr="00CB2337">
        <w:rPr>
          <w:sz w:val="28"/>
          <w:szCs w:val="28"/>
        </w:rPr>
        <w:t>Метафоризація</w:t>
      </w:r>
      <w:proofErr w:type="spellEnd"/>
      <w:r w:rsidRPr="00CB2337">
        <w:rPr>
          <w:sz w:val="28"/>
          <w:szCs w:val="28"/>
        </w:rPr>
        <w:t xml:space="preserve"> </w:t>
      </w:r>
      <w:r w:rsidRPr="00CB2337">
        <w:rPr>
          <w:sz w:val="28"/>
          <w:szCs w:val="28"/>
          <w:lang w:val="uk-UA"/>
        </w:rPr>
        <w:t xml:space="preserve">продовжує бути </w:t>
      </w:r>
      <w:proofErr w:type="spellStart"/>
      <w:r w:rsidRPr="00CB2337">
        <w:rPr>
          <w:sz w:val="28"/>
          <w:szCs w:val="28"/>
        </w:rPr>
        <w:t>однією</w:t>
      </w:r>
      <w:proofErr w:type="spellEnd"/>
      <w:r w:rsidRPr="00CB2337">
        <w:rPr>
          <w:sz w:val="28"/>
          <w:szCs w:val="28"/>
        </w:rPr>
        <w:t xml:space="preserve"> з </w:t>
      </w:r>
      <w:proofErr w:type="spellStart"/>
      <w:r w:rsidRPr="00CB2337">
        <w:rPr>
          <w:sz w:val="28"/>
          <w:szCs w:val="28"/>
        </w:rPr>
        <w:t>актуальних</w:t>
      </w:r>
      <w:proofErr w:type="spellEnd"/>
      <w:r w:rsidRPr="00CB2337">
        <w:rPr>
          <w:sz w:val="28"/>
          <w:szCs w:val="28"/>
        </w:rPr>
        <w:t xml:space="preserve"> </w:t>
      </w:r>
      <w:proofErr w:type="spellStart"/>
      <w:r w:rsidRPr="00CB2337">
        <w:rPr>
          <w:sz w:val="28"/>
          <w:szCs w:val="28"/>
        </w:rPr>
        <w:t>проблем</w:t>
      </w:r>
      <w:proofErr w:type="spellEnd"/>
      <w:r w:rsidRPr="00CB2337">
        <w:rPr>
          <w:sz w:val="28"/>
          <w:szCs w:val="28"/>
        </w:rPr>
        <w:t xml:space="preserve"> </w:t>
      </w:r>
      <w:proofErr w:type="spellStart"/>
      <w:r w:rsidRPr="00CB2337">
        <w:rPr>
          <w:sz w:val="28"/>
          <w:szCs w:val="28"/>
        </w:rPr>
        <w:t>сучасних</w:t>
      </w:r>
      <w:proofErr w:type="spellEnd"/>
      <w:r w:rsidRPr="00CB2337">
        <w:rPr>
          <w:sz w:val="28"/>
          <w:szCs w:val="28"/>
        </w:rPr>
        <w:t xml:space="preserve"> </w:t>
      </w:r>
      <w:proofErr w:type="spellStart"/>
      <w:r w:rsidRPr="00CB2337">
        <w:rPr>
          <w:sz w:val="28"/>
          <w:szCs w:val="28"/>
        </w:rPr>
        <w:t>лінгвістичних</w:t>
      </w:r>
      <w:proofErr w:type="spellEnd"/>
      <w:r w:rsidRPr="00CB2337">
        <w:rPr>
          <w:sz w:val="28"/>
          <w:szCs w:val="28"/>
          <w:lang w:val="uk-UA"/>
        </w:rPr>
        <w:t xml:space="preserve"> </w:t>
      </w:r>
      <w:proofErr w:type="spellStart"/>
      <w:r w:rsidRPr="00CB2337">
        <w:rPr>
          <w:sz w:val="28"/>
          <w:szCs w:val="28"/>
        </w:rPr>
        <w:t>досліджень</w:t>
      </w:r>
      <w:proofErr w:type="spellEnd"/>
      <w:r w:rsidRPr="00CB2337">
        <w:rPr>
          <w:sz w:val="28"/>
          <w:szCs w:val="28"/>
        </w:rPr>
        <w:t xml:space="preserve"> </w:t>
      </w:r>
      <w:proofErr w:type="spellStart"/>
      <w:r w:rsidRPr="00CB2337">
        <w:rPr>
          <w:sz w:val="28"/>
          <w:szCs w:val="28"/>
        </w:rPr>
        <w:t>та</w:t>
      </w:r>
      <w:proofErr w:type="spellEnd"/>
      <w:r w:rsidRPr="00CB2337">
        <w:rPr>
          <w:sz w:val="28"/>
          <w:szCs w:val="28"/>
        </w:rPr>
        <w:t xml:space="preserve"> </w:t>
      </w:r>
      <w:proofErr w:type="spellStart"/>
      <w:r w:rsidRPr="00CB2337">
        <w:rPr>
          <w:sz w:val="28"/>
          <w:szCs w:val="28"/>
        </w:rPr>
        <w:t>розглядається</w:t>
      </w:r>
      <w:proofErr w:type="spellEnd"/>
      <w:r w:rsidRPr="00CB2337">
        <w:rPr>
          <w:sz w:val="28"/>
          <w:szCs w:val="28"/>
        </w:rPr>
        <w:t xml:space="preserve"> у </w:t>
      </w:r>
      <w:proofErr w:type="spellStart"/>
      <w:r w:rsidRPr="00CB2337">
        <w:rPr>
          <w:sz w:val="28"/>
          <w:szCs w:val="28"/>
        </w:rPr>
        <w:t>вітчизняному</w:t>
      </w:r>
      <w:proofErr w:type="spellEnd"/>
      <w:r w:rsidRPr="00CB2337">
        <w:rPr>
          <w:sz w:val="28"/>
          <w:szCs w:val="28"/>
        </w:rPr>
        <w:t xml:space="preserve"> </w:t>
      </w:r>
      <w:proofErr w:type="spellStart"/>
      <w:r w:rsidRPr="00CB2337">
        <w:rPr>
          <w:sz w:val="28"/>
          <w:szCs w:val="28"/>
        </w:rPr>
        <w:t>та</w:t>
      </w:r>
      <w:proofErr w:type="spellEnd"/>
      <w:r w:rsidRPr="00CB2337">
        <w:rPr>
          <w:sz w:val="28"/>
          <w:szCs w:val="28"/>
        </w:rPr>
        <w:t xml:space="preserve"> </w:t>
      </w:r>
      <w:proofErr w:type="spellStart"/>
      <w:r w:rsidRPr="00CB2337">
        <w:rPr>
          <w:sz w:val="28"/>
          <w:szCs w:val="28"/>
        </w:rPr>
        <w:t>зарубіжному</w:t>
      </w:r>
      <w:proofErr w:type="spellEnd"/>
      <w:r w:rsidRPr="00CB2337">
        <w:rPr>
          <w:sz w:val="28"/>
          <w:szCs w:val="28"/>
        </w:rPr>
        <w:t xml:space="preserve"> </w:t>
      </w:r>
      <w:proofErr w:type="spellStart"/>
      <w:r w:rsidRPr="00CB2337">
        <w:rPr>
          <w:sz w:val="28"/>
          <w:szCs w:val="28"/>
        </w:rPr>
        <w:t>мовознавстві</w:t>
      </w:r>
      <w:proofErr w:type="spellEnd"/>
      <w:r w:rsidRPr="00CB2337">
        <w:rPr>
          <w:sz w:val="28"/>
          <w:szCs w:val="28"/>
        </w:rPr>
        <w:t xml:space="preserve"> </w:t>
      </w:r>
      <w:proofErr w:type="spellStart"/>
      <w:r w:rsidRPr="00CB2337">
        <w:rPr>
          <w:sz w:val="28"/>
          <w:szCs w:val="28"/>
        </w:rPr>
        <w:t>як</w:t>
      </w:r>
      <w:proofErr w:type="spellEnd"/>
      <w:r w:rsidRPr="00CB2337">
        <w:rPr>
          <w:sz w:val="28"/>
          <w:szCs w:val="28"/>
          <w:lang w:val="uk-UA"/>
        </w:rPr>
        <w:t xml:space="preserve"> </w:t>
      </w:r>
      <w:proofErr w:type="spellStart"/>
      <w:r w:rsidRPr="00CB2337">
        <w:rPr>
          <w:sz w:val="28"/>
          <w:szCs w:val="28"/>
        </w:rPr>
        <w:t>вторинний</w:t>
      </w:r>
      <w:proofErr w:type="spellEnd"/>
      <w:r w:rsidRPr="00CB2337">
        <w:rPr>
          <w:sz w:val="28"/>
          <w:szCs w:val="28"/>
        </w:rPr>
        <w:t xml:space="preserve"> </w:t>
      </w:r>
      <w:proofErr w:type="spellStart"/>
      <w:r w:rsidRPr="00CB2337">
        <w:rPr>
          <w:sz w:val="28"/>
          <w:szCs w:val="28"/>
        </w:rPr>
        <w:t>номінативний</w:t>
      </w:r>
      <w:proofErr w:type="spellEnd"/>
      <w:r w:rsidRPr="00CB2337">
        <w:rPr>
          <w:sz w:val="28"/>
          <w:szCs w:val="28"/>
        </w:rPr>
        <w:t xml:space="preserve"> </w:t>
      </w:r>
      <w:proofErr w:type="spellStart"/>
      <w:r w:rsidRPr="00CB2337">
        <w:rPr>
          <w:sz w:val="28"/>
          <w:szCs w:val="28"/>
        </w:rPr>
        <w:t>процес</w:t>
      </w:r>
      <w:proofErr w:type="spellEnd"/>
      <w:r w:rsidRPr="00CB2337">
        <w:rPr>
          <w:sz w:val="28"/>
          <w:szCs w:val="28"/>
        </w:rPr>
        <w:t xml:space="preserve">, </w:t>
      </w:r>
      <w:proofErr w:type="spellStart"/>
      <w:r w:rsidRPr="00CB2337">
        <w:rPr>
          <w:sz w:val="28"/>
          <w:szCs w:val="28"/>
        </w:rPr>
        <w:t>спрямований</w:t>
      </w:r>
      <w:proofErr w:type="spellEnd"/>
      <w:r w:rsidRPr="00CB2337">
        <w:rPr>
          <w:sz w:val="28"/>
          <w:szCs w:val="28"/>
        </w:rPr>
        <w:t xml:space="preserve"> </w:t>
      </w:r>
      <w:proofErr w:type="spellStart"/>
      <w:r w:rsidRPr="00CB2337">
        <w:rPr>
          <w:sz w:val="28"/>
          <w:szCs w:val="28"/>
        </w:rPr>
        <w:t>на</w:t>
      </w:r>
      <w:proofErr w:type="spellEnd"/>
      <w:r w:rsidRPr="00CB2337">
        <w:rPr>
          <w:sz w:val="28"/>
          <w:szCs w:val="28"/>
        </w:rPr>
        <w:t xml:space="preserve"> </w:t>
      </w:r>
      <w:proofErr w:type="spellStart"/>
      <w:r w:rsidRPr="00CB2337">
        <w:rPr>
          <w:sz w:val="28"/>
          <w:szCs w:val="28"/>
        </w:rPr>
        <w:t>збагачення</w:t>
      </w:r>
      <w:proofErr w:type="spellEnd"/>
      <w:r w:rsidRPr="00CB2337">
        <w:rPr>
          <w:sz w:val="28"/>
          <w:szCs w:val="28"/>
        </w:rPr>
        <w:t xml:space="preserve"> </w:t>
      </w:r>
      <w:proofErr w:type="spellStart"/>
      <w:r w:rsidRPr="00CB2337">
        <w:rPr>
          <w:sz w:val="28"/>
          <w:szCs w:val="28"/>
        </w:rPr>
        <w:t>словникового</w:t>
      </w:r>
      <w:proofErr w:type="spellEnd"/>
      <w:r w:rsidRPr="00CB2337">
        <w:rPr>
          <w:sz w:val="28"/>
          <w:szCs w:val="28"/>
          <w:lang w:val="uk-UA"/>
        </w:rPr>
        <w:t xml:space="preserve"> </w:t>
      </w:r>
      <w:proofErr w:type="spellStart"/>
      <w:r w:rsidRPr="00CB2337">
        <w:rPr>
          <w:sz w:val="28"/>
          <w:szCs w:val="28"/>
        </w:rPr>
        <w:t>фонду</w:t>
      </w:r>
      <w:proofErr w:type="spellEnd"/>
      <w:r w:rsidRPr="00CB2337">
        <w:rPr>
          <w:sz w:val="28"/>
          <w:szCs w:val="28"/>
        </w:rPr>
        <w:t xml:space="preserve"> </w:t>
      </w:r>
      <w:proofErr w:type="spellStart"/>
      <w:r w:rsidRPr="00CB2337">
        <w:rPr>
          <w:sz w:val="28"/>
          <w:szCs w:val="28"/>
        </w:rPr>
        <w:t>мови</w:t>
      </w:r>
      <w:proofErr w:type="spellEnd"/>
      <w:r w:rsidRPr="00CB2337">
        <w:rPr>
          <w:sz w:val="28"/>
          <w:szCs w:val="28"/>
        </w:rPr>
        <w:t>.</w:t>
      </w:r>
      <w:r w:rsidRPr="00CB2337">
        <w:rPr>
          <w:color w:val="000000"/>
          <w:sz w:val="28"/>
          <w:szCs w:val="28"/>
          <w:lang w:val="uk-UA"/>
        </w:rPr>
        <w:t xml:space="preserve"> </w:t>
      </w:r>
      <w:r w:rsidRPr="00CB2337">
        <w:rPr>
          <w:sz w:val="28"/>
          <w:szCs w:val="28"/>
          <w:lang w:val="uk-UA"/>
        </w:rPr>
        <w:t xml:space="preserve">Метафора вивчається як спосіб мислення та пізнання дійсності в </w:t>
      </w:r>
      <w:proofErr w:type="spellStart"/>
      <w:r w:rsidRPr="00CB2337">
        <w:rPr>
          <w:sz w:val="28"/>
          <w:szCs w:val="28"/>
          <w:lang w:val="uk-UA"/>
        </w:rPr>
        <w:t>логіці</w:t>
      </w:r>
      <w:proofErr w:type="spellEnd"/>
      <w:r w:rsidRPr="00CB2337">
        <w:rPr>
          <w:sz w:val="28"/>
          <w:szCs w:val="28"/>
          <w:lang w:val="uk-UA"/>
        </w:rPr>
        <w:t>, психології та когнітивній психології, проте найповніше метафора вивчена в лексикології.</w:t>
      </w:r>
    </w:p>
    <w:p w:rsidR="00CB2337" w:rsidRPr="00CB2337" w:rsidRDefault="00CB2337" w:rsidP="00CB2337">
      <w:pPr>
        <w:spacing w:line="360" w:lineRule="auto"/>
        <w:ind w:firstLine="708"/>
        <w:jc w:val="both"/>
        <w:rPr>
          <w:sz w:val="28"/>
          <w:szCs w:val="28"/>
          <w:lang w:val="uk-UA"/>
        </w:rPr>
      </w:pPr>
      <w:proofErr w:type="spellStart"/>
      <w:r w:rsidRPr="00CB2337">
        <w:rPr>
          <w:sz w:val="28"/>
          <w:szCs w:val="28"/>
        </w:rPr>
        <w:lastRenderedPageBreak/>
        <w:t>Доведено</w:t>
      </w:r>
      <w:proofErr w:type="spellEnd"/>
      <w:r w:rsidRPr="00CB2337">
        <w:rPr>
          <w:sz w:val="28"/>
          <w:szCs w:val="28"/>
        </w:rPr>
        <w:t xml:space="preserve">, </w:t>
      </w:r>
      <w:proofErr w:type="spellStart"/>
      <w:r w:rsidRPr="00CB2337">
        <w:rPr>
          <w:sz w:val="28"/>
          <w:szCs w:val="28"/>
        </w:rPr>
        <w:t>що</w:t>
      </w:r>
      <w:proofErr w:type="spellEnd"/>
      <w:r w:rsidRPr="00CB2337">
        <w:rPr>
          <w:sz w:val="28"/>
          <w:szCs w:val="28"/>
        </w:rPr>
        <w:t xml:space="preserve"> </w:t>
      </w:r>
      <w:proofErr w:type="spellStart"/>
      <w:r w:rsidRPr="00CB2337">
        <w:rPr>
          <w:sz w:val="28"/>
          <w:szCs w:val="28"/>
        </w:rPr>
        <w:t>давньоанглійська</w:t>
      </w:r>
      <w:proofErr w:type="spellEnd"/>
      <w:r w:rsidRPr="00CB2337">
        <w:rPr>
          <w:sz w:val="28"/>
          <w:szCs w:val="28"/>
        </w:rPr>
        <w:t xml:space="preserve"> </w:t>
      </w:r>
      <w:proofErr w:type="spellStart"/>
      <w:r w:rsidRPr="00CB2337">
        <w:rPr>
          <w:sz w:val="28"/>
          <w:szCs w:val="28"/>
        </w:rPr>
        <w:t>номінативна</w:t>
      </w:r>
      <w:proofErr w:type="spellEnd"/>
      <w:r w:rsidRPr="00CB2337">
        <w:rPr>
          <w:sz w:val="28"/>
          <w:szCs w:val="28"/>
        </w:rPr>
        <w:t xml:space="preserve"> </w:t>
      </w:r>
      <w:proofErr w:type="spellStart"/>
      <w:r w:rsidRPr="00CB2337">
        <w:rPr>
          <w:sz w:val="28"/>
          <w:szCs w:val="28"/>
        </w:rPr>
        <w:t>метафора</w:t>
      </w:r>
      <w:proofErr w:type="spellEnd"/>
      <w:r w:rsidRPr="00CB2337">
        <w:rPr>
          <w:sz w:val="28"/>
          <w:szCs w:val="28"/>
        </w:rPr>
        <w:t xml:space="preserve"> є </w:t>
      </w:r>
      <w:proofErr w:type="spellStart"/>
      <w:r w:rsidRPr="00CB2337">
        <w:rPr>
          <w:sz w:val="28"/>
          <w:szCs w:val="28"/>
        </w:rPr>
        <w:t>ефективним</w:t>
      </w:r>
      <w:proofErr w:type="spellEnd"/>
      <w:r w:rsidRPr="00CB2337">
        <w:rPr>
          <w:sz w:val="28"/>
          <w:szCs w:val="28"/>
        </w:rPr>
        <w:t xml:space="preserve"> </w:t>
      </w:r>
      <w:proofErr w:type="spellStart"/>
      <w:r w:rsidRPr="00CB2337">
        <w:rPr>
          <w:sz w:val="28"/>
          <w:szCs w:val="28"/>
        </w:rPr>
        <w:t>засобом</w:t>
      </w:r>
      <w:proofErr w:type="spellEnd"/>
      <w:r w:rsidRPr="00CB2337">
        <w:rPr>
          <w:sz w:val="28"/>
          <w:szCs w:val="28"/>
        </w:rPr>
        <w:t xml:space="preserve"> </w:t>
      </w:r>
      <w:proofErr w:type="spellStart"/>
      <w:r w:rsidRPr="00CB2337">
        <w:rPr>
          <w:sz w:val="28"/>
          <w:szCs w:val="28"/>
        </w:rPr>
        <w:t>вербалізації</w:t>
      </w:r>
      <w:proofErr w:type="spellEnd"/>
      <w:r w:rsidRPr="00CB2337">
        <w:rPr>
          <w:sz w:val="28"/>
          <w:szCs w:val="28"/>
        </w:rPr>
        <w:t xml:space="preserve"> </w:t>
      </w:r>
      <w:proofErr w:type="spellStart"/>
      <w:r w:rsidRPr="00CB2337">
        <w:rPr>
          <w:sz w:val="28"/>
          <w:szCs w:val="28"/>
        </w:rPr>
        <w:t>нових</w:t>
      </w:r>
      <w:proofErr w:type="spellEnd"/>
      <w:r w:rsidRPr="00CB2337">
        <w:rPr>
          <w:sz w:val="28"/>
          <w:szCs w:val="28"/>
        </w:rPr>
        <w:t xml:space="preserve"> </w:t>
      </w:r>
      <w:proofErr w:type="spellStart"/>
      <w:r w:rsidRPr="00CB2337">
        <w:rPr>
          <w:sz w:val="28"/>
          <w:szCs w:val="28"/>
        </w:rPr>
        <w:t>понять</w:t>
      </w:r>
      <w:proofErr w:type="spellEnd"/>
      <w:r w:rsidRPr="00CB2337">
        <w:rPr>
          <w:sz w:val="28"/>
          <w:szCs w:val="28"/>
        </w:rPr>
        <w:t xml:space="preserve">, </w:t>
      </w:r>
      <w:proofErr w:type="spellStart"/>
      <w:r w:rsidRPr="00CB2337">
        <w:rPr>
          <w:sz w:val="28"/>
          <w:szCs w:val="28"/>
        </w:rPr>
        <w:t>що</w:t>
      </w:r>
      <w:proofErr w:type="spellEnd"/>
      <w:r w:rsidRPr="00CB2337">
        <w:rPr>
          <w:sz w:val="28"/>
          <w:szCs w:val="28"/>
        </w:rPr>
        <w:t xml:space="preserve"> </w:t>
      </w:r>
      <w:proofErr w:type="spellStart"/>
      <w:r w:rsidRPr="00CB2337">
        <w:rPr>
          <w:sz w:val="28"/>
          <w:szCs w:val="28"/>
        </w:rPr>
        <w:t>з’являлися</w:t>
      </w:r>
      <w:proofErr w:type="spellEnd"/>
      <w:r w:rsidRPr="00CB2337">
        <w:rPr>
          <w:sz w:val="28"/>
          <w:szCs w:val="28"/>
        </w:rPr>
        <w:t xml:space="preserve"> в </w:t>
      </w:r>
      <w:proofErr w:type="spellStart"/>
      <w:r w:rsidRPr="00CB2337">
        <w:rPr>
          <w:sz w:val="28"/>
          <w:szCs w:val="28"/>
        </w:rPr>
        <w:t>англо-саксонському</w:t>
      </w:r>
      <w:proofErr w:type="spellEnd"/>
      <w:r w:rsidRPr="00CB2337">
        <w:rPr>
          <w:sz w:val="28"/>
          <w:szCs w:val="28"/>
        </w:rPr>
        <w:t xml:space="preserve"> </w:t>
      </w:r>
      <w:proofErr w:type="spellStart"/>
      <w:r w:rsidRPr="00CB2337">
        <w:rPr>
          <w:sz w:val="28"/>
          <w:szCs w:val="28"/>
        </w:rPr>
        <w:t>суспільстві</w:t>
      </w:r>
      <w:proofErr w:type="spellEnd"/>
      <w:r w:rsidRPr="00CB2337">
        <w:rPr>
          <w:sz w:val="28"/>
          <w:szCs w:val="28"/>
        </w:rPr>
        <w:t xml:space="preserve">. </w:t>
      </w:r>
      <w:proofErr w:type="spellStart"/>
      <w:r w:rsidRPr="00CB2337">
        <w:rPr>
          <w:sz w:val="28"/>
          <w:szCs w:val="28"/>
        </w:rPr>
        <w:t>Виявлено</w:t>
      </w:r>
      <w:proofErr w:type="spellEnd"/>
      <w:r w:rsidRPr="00CB2337">
        <w:rPr>
          <w:sz w:val="28"/>
          <w:szCs w:val="28"/>
        </w:rPr>
        <w:t xml:space="preserve"> </w:t>
      </w:r>
      <w:proofErr w:type="spellStart"/>
      <w:r w:rsidRPr="00CB2337">
        <w:rPr>
          <w:sz w:val="28"/>
          <w:szCs w:val="28"/>
        </w:rPr>
        <w:t>особливості</w:t>
      </w:r>
      <w:proofErr w:type="spellEnd"/>
      <w:r w:rsidRPr="00CB2337">
        <w:rPr>
          <w:sz w:val="28"/>
          <w:szCs w:val="28"/>
        </w:rPr>
        <w:t xml:space="preserve"> </w:t>
      </w:r>
      <w:proofErr w:type="spellStart"/>
      <w:r w:rsidRPr="00CB2337">
        <w:rPr>
          <w:sz w:val="28"/>
          <w:szCs w:val="28"/>
        </w:rPr>
        <w:t>її</w:t>
      </w:r>
      <w:proofErr w:type="spellEnd"/>
      <w:r w:rsidRPr="00CB2337">
        <w:rPr>
          <w:sz w:val="28"/>
          <w:szCs w:val="28"/>
        </w:rPr>
        <w:t xml:space="preserve"> </w:t>
      </w:r>
      <w:proofErr w:type="spellStart"/>
      <w:r w:rsidRPr="00CB2337">
        <w:rPr>
          <w:sz w:val="28"/>
          <w:szCs w:val="28"/>
        </w:rPr>
        <w:t>вживання</w:t>
      </w:r>
      <w:proofErr w:type="spellEnd"/>
      <w:r w:rsidRPr="00CB2337">
        <w:rPr>
          <w:sz w:val="28"/>
          <w:szCs w:val="28"/>
        </w:rPr>
        <w:t xml:space="preserve"> з </w:t>
      </w:r>
      <w:proofErr w:type="spellStart"/>
      <w:r w:rsidRPr="00CB2337">
        <w:rPr>
          <w:sz w:val="28"/>
          <w:szCs w:val="28"/>
        </w:rPr>
        <w:t>метою</w:t>
      </w:r>
      <w:proofErr w:type="spellEnd"/>
      <w:r w:rsidRPr="00CB2337">
        <w:rPr>
          <w:sz w:val="28"/>
          <w:szCs w:val="28"/>
        </w:rPr>
        <w:t xml:space="preserve"> </w:t>
      </w:r>
      <w:proofErr w:type="spellStart"/>
      <w:r w:rsidRPr="00CB2337">
        <w:rPr>
          <w:sz w:val="28"/>
          <w:szCs w:val="28"/>
        </w:rPr>
        <w:t>створення</w:t>
      </w:r>
      <w:proofErr w:type="spellEnd"/>
      <w:r w:rsidRPr="00CB2337">
        <w:rPr>
          <w:sz w:val="28"/>
          <w:szCs w:val="28"/>
        </w:rPr>
        <w:t xml:space="preserve"> </w:t>
      </w:r>
      <w:proofErr w:type="spellStart"/>
      <w:r w:rsidRPr="00CB2337">
        <w:rPr>
          <w:sz w:val="28"/>
          <w:szCs w:val="28"/>
        </w:rPr>
        <w:t>найпростішої</w:t>
      </w:r>
      <w:proofErr w:type="spellEnd"/>
      <w:r w:rsidRPr="00CB2337">
        <w:rPr>
          <w:sz w:val="28"/>
          <w:szCs w:val="28"/>
        </w:rPr>
        <w:t xml:space="preserve"> </w:t>
      </w:r>
      <w:proofErr w:type="spellStart"/>
      <w:r w:rsidRPr="00CB2337">
        <w:rPr>
          <w:sz w:val="28"/>
          <w:szCs w:val="28"/>
        </w:rPr>
        <w:t>термінології</w:t>
      </w:r>
      <w:proofErr w:type="spellEnd"/>
      <w:r w:rsidRPr="00CB2337">
        <w:rPr>
          <w:sz w:val="28"/>
          <w:szCs w:val="28"/>
        </w:rPr>
        <w:t xml:space="preserve"> </w:t>
      </w:r>
      <w:proofErr w:type="spellStart"/>
      <w:r w:rsidRPr="00CB2337">
        <w:rPr>
          <w:sz w:val="28"/>
          <w:szCs w:val="28"/>
        </w:rPr>
        <w:t>та</w:t>
      </w:r>
      <w:proofErr w:type="spellEnd"/>
      <w:r w:rsidRPr="00CB2337">
        <w:rPr>
          <w:sz w:val="28"/>
          <w:szCs w:val="28"/>
        </w:rPr>
        <w:t xml:space="preserve"> </w:t>
      </w:r>
      <w:proofErr w:type="spellStart"/>
      <w:r w:rsidRPr="00CB2337">
        <w:rPr>
          <w:sz w:val="28"/>
          <w:szCs w:val="28"/>
        </w:rPr>
        <w:t>власних</w:t>
      </w:r>
      <w:proofErr w:type="spellEnd"/>
      <w:r w:rsidRPr="00CB2337">
        <w:rPr>
          <w:sz w:val="28"/>
          <w:szCs w:val="28"/>
        </w:rPr>
        <w:t xml:space="preserve"> </w:t>
      </w:r>
      <w:proofErr w:type="spellStart"/>
      <w:r w:rsidRPr="00CB2337">
        <w:rPr>
          <w:sz w:val="28"/>
          <w:szCs w:val="28"/>
        </w:rPr>
        <w:t>назв</w:t>
      </w:r>
      <w:proofErr w:type="spellEnd"/>
      <w:r w:rsidRPr="00CB2337">
        <w:rPr>
          <w:sz w:val="28"/>
          <w:szCs w:val="28"/>
        </w:rPr>
        <w:t>.</w:t>
      </w:r>
      <w:r w:rsidRPr="00CB2337">
        <w:rPr>
          <w:sz w:val="28"/>
          <w:szCs w:val="28"/>
          <w:lang w:val="uk-UA"/>
        </w:rPr>
        <w:t xml:space="preserve"> </w:t>
      </w:r>
      <w:proofErr w:type="spellStart"/>
      <w:r w:rsidRPr="00CB2337">
        <w:rPr>
          <w:sz w:val="28"/>
          <w:szCs w:val="28"/>
        </w:rPr>
        <w:t>Встановлено</w:t>
      </w:r>
      <w:proofErr w:type="spellEnd"/>
      <w:r w:rsidRPr="00CB2337">
        <w:rPr>
          <w:sz w:val="28"/>
          <w:szCs w:val="28"/>
        </w:rPr>
        <w:t xml:space="preserve">, </w:t>
      </w:r>
      <w:proofErr w:type="spellStart"/>
      <w:r w:rsidRPr="00CB2337">
        <w:rPr>
          <w:sz w:val="28"/>
          <w:szCs w:val="28"/>
        </w:rPr>
        <w:t>що</w:t>
      </w:r>
      <w:proofErr w:type="spellEnd"/>
      <w:r w:rsidRPr="00CB2337">
        <w:rPr>
          <w:sz w:val="28"/>
          <w:szCs w:val="28"/>
        </w:rPr>
        <w:t xml:space="preserve"> </w:t>
      </w:r>
      <w:proofErr w:type="spellStart"/>
      <w:r w:rsidRPr="00CB2337">
        <w:rPr>
          <w:sz w:val="28"/>
          <w:szCs w:val="28"/>
        </w:rPr>
        <w:t>давньоанглійська</w:t>
      </w:r>
      <w:proofErr w:type="spellEnd"/>
      <w:r w:rsidRPr="00CB2337">
        <w:rPr>
          <w:sz w:val="28"/>
          <w:szCs w:val="28"/>
        </w:rPr>
        <w:t xml:space="preserve"> </w:t>
      </w:r>
      <w:proofErr w:type="spellStart"/>
      <w:r w:rsidRPr="00CB2337">
        <w:rPr>
          <w:sz w:val="28"/>
          <w:szCs w:val="28"/>
        </w:rPr>
        <w:t>когнітивна</w:t>
      </w:r>
      <w:proofErr w:type="spellEnd"/>
      <w:r w:rsidRPr="00CB2337">
        <w:rPr>
          <w:sz w:val="28"/>
          <w:szCs w:val="28"/>
        </w:rPr>
        <w:t xml:space="preserve"> </w:t>
      </w:r>
      <w:proofErr w:type="spellStart"/>
      <w:r w:rsidRPr="00CB2337">
        <w:rPr>
          <w:sz w:val="28"/>
          <w:szCs w:val="28"/>
        </w:rPr>
        <w:t>метафора</w:t>
      </w:r>
      <w:proofErr w:type="spellEnd"/>
      <w:r w:rsidRPr="00CB2337">
        <w:rPr>
          <w:sz w:val="28"/>
          <w:szCs w:val="28"/>
        </w:rPr>
        <w:t xml:space="preserve"> є </w:t>
      </w:r>
      <w:proofErr w:type="spellStart"/>
      <w:r w:rsidRPr="00CB2337">
        <w:rPr>
          <w:sz w:val="28"/>
          <w:szCs w:val="28"/>
        </w:rPr>
        <w:t>джерелом</w:t>
      </w:r>
      <w:proofErr w:type="spellEnd"/>
      <w:r w:rsidRPr="00CB2337">
        <w:rPr>
          <w:sz w:val="28"/>
          <w:szCs w:val="28"/>
        </w:rPr>
        <w:t xml:space="preserve"> </w:t>
      </w:r>
      <w:proofErr w:type="spellStart"/>
      <w:r w:rsidRPr="00CB2337">
        <w:rPr>
          <w:sz w:val="28"/>
          <w:szCs w:val="28"/>
        </w:rPr>
        <w:t>концептуалізації</w:t>
      </w:r>
      <w:proofErr w:type="spellEnd"/>
      <w:r w:rsidRPr="00CB2337">
        <w:rPr>
          <w:sz w:val="28"/>
          <w:szCs w:val="28"/>
        </w:rPr>
        <w:t xml:space="preserve"> </w:t>
      </w:r>
      <w:proofErr w:type="spellStart"/>
      <w:r w:rsidRPr="00CB2337">
        <w:rPr>
          <w:sz w:val="28"/>
          <w:szCs w:val="28"/>
        </w:rPr>
        <w:t>низки</w:t>
      </w:r>
      <w:proofErr w:type="spellEnd"/>
      <w:r w:rsidRPr="00CB2337">
        <w:rPr>
          <w:sz w:val="28"/>
          <w:szCs w:val="28"/>
        </w:rPr>
        <w:t xml:space="preserve"> </w:t>
      </w:r>
      <w:proofErr w:type="spellStart"/>
      <w:r w:rsidRPr="00CB2337">
        <w:rPr>
          <w:sz w:val="28"/>
          <w:szCs w:val="28"/>
        </w:rPr>
        <w:t>понять</w:t>
      </w:r>
      <w:proofErr w:type="spellEnd"/>
      <w:r w:rsidRPr="00CB2337">
        <w:rPr>
          <w:sz w:val="28"/>
          <w:szCs w:val="28"/>
        </w:rPr>
        <w:t>.</w:t>
      </w:r>
      <w:r w:rsidRPr="00CB2337">
        <w:rPr>
          <w:sz w:val="28"/>
          <w:szCs w:val="28"/>
          <w:lang w:val="uk-UA"/>
        </w:rPr>
        <w:t xml:space="preserve"> У структурі давньоанглійської когнітивної метафори виділено структурні, </w:t>
      </w:r>
      <w:proofErr w:type="spellStart"/>
      <w:r w:rsidRPr="00CB2337">
        <w:rPr>
          <w:sz w:val="28"/>
          <w:szCs w:val="28"/>
          <w:lang w:val="uk-UA"/>
        </w:rPr>
        <w:t>орієнтаційні</w:t>
      </w:r>
      <w:proofErr w:type="spellEnd"/>
      <w:r w:rsidRPr="00CB2337">
        <w:rPr>
          <w:sz w:val="28"/>
          <w:szCs w:val="28"/>
          <w:lang w:val="uk-UA"/>
        </w:rPr>
        <w:t xml:space="preserve"> й онтологічні метафори. Давньоанглійська номінативна метафора </w:t>
      </w:r>
      <w:proofErr w:type="spellStart"/>
      <w:r w:rsidRPr="00CB2337">
        <w:rPr>
          <w:sz w:val="28"/>
          <w:szCs w:val="28"/>
          <w:lang w:val="uk-UA"/>
        </w:rPr>
        <w:t>антропоцентрична</w:t>
      </w:r>
      <w:proofErr w:type="spellEnd"/>
      <w:r w:rsidRPr="00CB2337">
        <w:rPr>
          <w:sz w:val="28"/>
          <w:szCs w:val="28"/>
          <w:lang w:val="uk-UA"/>
        </w:rPr>
        <w:t xml:space="preserve"> за своєю суттю й активно вживається для розвитку найпростішої термінології, яка за семантикою належить до сфер богослов’я, географічних понять і термінів, що позначають відстань. </w:t>
      </w:r>
    </w:p>
    <w:p w:rsidR="00CB2337" w:rsidRPr="00CB2337" w:rsidRDefault="00CB2337" w:rsidP="00CB2337">
      <w:pPr>
        <w:spacing w:line="360" w:lineRule="auto"/>
        <w:ind w:firstLine="851"/>
        <w:jc w:val="both"/>
        <w:rPr>
          <w:sz w:val="28"/>
          <w:szCs w:val="28"/>
          <w:lang w:val="uk-UA"/>
        </w:rPr>
      </w:pPr>
      <w:r w:rsidRPr="00CB2337">
        <w:rPr>
          <w:sz w:val="28"/>
          <w:szCs w:val="28"/>
          <w:lang w:val="uk-UA"/>
        </w:rPr>
        <w:t xml:space="preserve">Процес метафоризації мови з поширенням семантики і стилістичної функції слів – дуже давній, праісторичний процес. Внаслідок цього багато слів сучасної мови набули різноманітного значення. Метафоризації присвячено чимало праць лінгвістів, літературознавців, філософів, психологів, проте проблема метафоризації залишається надзвичайно складною, адже йдеться про процеси мислення, в яких породжується знання про світ. Метафоризація – це не лише вживання одного слова замість іншого, вона утворює новий зміст, який з'являється внаслідок дії складних когнітивних механізмів. </w:t>
      </w:r>
    </w:p>
    <w:p w:rsidR="00CB2337" w:rsidRPr="00CB2337" w:rsidRDefault="00CB2337" w:rsidP="00CB2337">
      <w:pPr>
        <w:spacing w:line="360" w:lineRule="auto"/>
        <w:ind w:firstLine="851"/>
        <w:jc w:val="both"/>
        <w:rPr>
          <w:sz w:val="28"/>
          <w:szCs w:val="28"/>
          <w:lang w:val="uk-UA"/>
        </w:rPr>
      </w:pPr>
      <w:r w:rsidRPr="00CB2337">
        <w:rPr>
          <w:sz w:val="28"/>
          <w:szCs w:val="28"/>
          <w:lang w:val="uk-UA"/>
        </w:rPr>
        <w:t xml:space="preserve">Найбільш ефективним у вивченні семантичних </w:t>
      </w:r>
      <w:proofErr w:type="spellStart"/>
      <w:r w:rsidRPr="00CB2337">
        <w:rPr>
          <w:sz w:val="28"/>
          <w:szCs w:val="28"/>
          <w:lang w:val="uk-UA"/>
        </w:rPr>
        <w:t>універсалій</w:t>
      </w:r>
      <w:proofErr w:type="spellEnd"/>
      <w:r w:rsidRPr="00CB2337">
        <w:rPr>
          <w:sz w:val="28"/>
          <w:szCs w:val="28"/>
          <w:lang w:val="uk-UA"/>
        </w:rPr>
        <w:t xml:space="preserve">  вважаємо лексико-семантичний напрям, оскільки систему семантичних </w:t>
      </w:r>
      <w:proofErr w:type="spellStart"/>
      <w:r w:rsidRPr="00CB2337">
        <w:rPr>
          <w:sz w:val="28"/>
          <w:szCs w:val="28"/>
          <w:lang w:val="uk-UA"/>
        </w:rPr>
        <w:t>універсалій</w:t>
      </w:r>
      <w:proofErr w:type="spellEnd"/>
      <w:r w:rsidRPr="00CB2337">
        <w:rPr>
          <w:sz w:val="28"/>
          <w:szCs w:val="28"/>
          <w:lang w:val="uk-UA"/>
        </w:rPr>
        <w:t xml:space="preserve"> утворюють ті семантичні процеси, що відбуваються в структурі лексичного значення слова (тобто процеси заміни, розширення, звуження, актуалізації, додавання, генералізації та випадіння сем).</w:t>
      </w:r>
    </w:p>
    <w:p w:rsidR="00CB2337" w:rsidRPr="00CB2337" w:rsidRDefault="00CB2337" w:rsidP="00CB2337">
      <w:pPr>
        <w:spacing w:line="360" w:lineRule="auto"/>
        <w:ind w:firstLine="708"/>
        <w:jc w:val="both"/>
        <w:rPr>
          <w:sz w:val="28"/>
          <w:szCs w:val="28"/>
          <w:lang w:val="uk-UA"/>
        </w:rPr>
      </w:pPr>
      <w:r w:rsidRPr="00CB2337">
        <w:rPr>
          <w:sz w:val="28"/>
          <w:szCs w:val="28"/>
        </w:rPr>
        <w:t>У</w:t>
      </w:r>
      <w:r w:rsidRPr="00CB2337">
        <w:rPr>
          <w:sz w:val="28"/>
          <w:szCs w:val="28"/>
          <w:lang w:val="uk-UA"/>
        </w:rPr>
        <w:t xml:space="preserve"> </w:t>
      </w:r>
      <w:proofErr w:type="spellStart"/>
      <w:r w:rsidRPr="00CB2337">
        <w:rPr>
          <w:sz w:val="28"/>
          <w:szCs w:val="28"/>
        </w:rPr>
        <w:t>мові</w:t>
      </w:r>
      <w:proofErr w:type="spellEnd"/>
      <w:r w:rsidRPr="00CB2337">
        <w:rPr>
          <w:sz w:val="28"/>
          <w:szCs w:val="28"/>
          <w:lang w:val="uk-UA"/>
        </w:rPr>
        <w:t xml:space="preserve"> </w:t>
      </w:r>
      <w:proofErr w:type="spellStart"/>
      <w:r w:rsidRPr="00CB2337">
        <w:rPr>
          <w:sz w:val="28"/>
          <w:szCs w:val="28"/>
        </w:rPr>
        <w:t>періодики</w:t>
      </w:r>
      <w:proofErr w:type="spellEnd"/>
      <w:r w:rsidRPr="00CB2337">
        <w:rPr>
          <w:sz w:val="28"/>
          <w:szCs w:val="28"/>
        </w:rPr>
        <w:t xml:space="preserve"> </w:t>
      </w:r>
      <w:proofErr w:type="spellStart"/>
      <w:r w:rsidRPr="00CB2337">
        <w:rPr>
          <w:sz w:val="28"/>
          <w:szCs w:val="28"/>
        </w:rPr>
        <w:t>метафора</w:t>
      </w:r>
      <w:proofErr w:type="spellEnd"/>
      <w:r w:rsidRPr="00CB2337">
        <w:rPr>
          <w:sz w:val="28"/>
          <w:szCs w:val="28"/>
        </w:rPr>
        <w:t xml:space="preserve"> є </w:t>
      </w:r>
      <w:proofErr w:type="spellStart"/>
      <w:r w:rsidRPr="00CB2337">
        <w:rPr>
          <w:sz w:val="28"/>
          <w:szCs w:val="28"/>
        </w:rPr>
        <w:t>поліфункціональним</w:t>
      </w:r>
      <w:proofErr w:type="spellEnd"/>
      <w:r w:rsidRPr="00CB2337">
        <w:rPr>
          <w:sz w:val="28"/>
          <w:szCs w:val="28"/>
          <w:lang w:val="uk-UA"/>
        </w:rPr>
        <w:t xml:space="preserve"> </w:t>
      </w:r>
      <w:proofErr w:type="spellStart"/>
      <w:r w:rsidRPr="00CB2337">
        <w:rPr>
          <w:sz w:val="28"/>
          <w:szCs w:val="28"/>
        </w:rPr>
        <w:t>елементом</w:t>
      </w:r>
      <w:proofErr w:type="spellEnd"/>
      <w:r w:rsidRPr="00CB2337">
        <w:rPr>
          <w:sz w:val="28"/>
          <w:szCs w:val="28"/>
        </w:rPr>
        <w:t xml:space="preserve">. </w:t>
      </w:r>
      <w:proofErr w:type="spellStart"/>
      <w:r w:rsidRPr="00CB2337">
        <w:rPr>
          <w:sz w:val="28"/>
          <w:szCs w:val="28"/>
        </w:rPr>
        <w:t>Властивості</w:t>
      </w:r>
      <w:proofErr w:type="spellEnd"/>
      <w:r w:rsidRPr="00CB2337">
        <w:rPr>
          <w:sz w:val="28"/>
          <w:szCs w:val="28"/>
        </w:rPr>
        <w:t xml:space="preserve"> </w:t>
      </w:r>
      <w:proofErr w:type="spellStart"/>
      <w:r w:rsidRPr="00CB2337">
        <w:rPr>
          <w:sz w:val="28"/>
          <w:szCs w:val="28"/>
        </w:rPr>
        <w:t>одних</w:t>
      </w:r>
      <w:proofErr w:type="spellEnd"/>
      <w:r w:rsidRPr="00CB2337">
        <w:rPr>
          <w:sz w:val="28"/>
          <w:szCs w:val="28"/>
        </w:rPr>
        <w:t xml:space="preserve"> </w:t>
      </w:r>
      <w:proofErr w:type="spellStart"/>
      <w:r w:rsidRPr="00CB2337">
        <w:rPr>
          <w:sz w:val="28"/>
          <w:szCs w:val="28"/>
        </w:rPr>
        <w:t>метафор</w:t>
      </w:r>
      <w:proofErr w:type="spellEnd"/>
      <w:r w:rsidRPr="00CB2337">
        <w:rPr>
          <w:sz w:val="28"/>
          <w:szCs w:val="28"/>
        </w:rPr>
        <w:t xml:space="preserve">, </w:t>
      </w:r>
      <w:proofErr w:type="spellStart"/>
      <w:r w:rsidRPr="00CB2337">
        <w:rPr>
          <w:sz w:val="28"/>
          <w:szCs w:val="28"/>
        </w:rPr>
        <w:t>які</w:t>
      </w:r>
      <w:proofErr w:type="spellEnd"/>
      <w:r w:rsidRPr="00CB2337">
        <w:rPr>
          <w:sz w:val="28"/>
          <w:szCs w:val="28"/>
          <w:lang w:val="uk-UA"/>
        </w:rPr>
        <w:t xml:space="preserve"> </w:t>
      </w:r>
      <w:proofErr w:type="spellStart"/>
      <w:r w:rsidRPr="00CB2337">
        <w:rPr>
          <w:sz w:val="28"/>
          <w:szCs w:val="28"/>
        </w:rPr>
        <w:t>важливі</w:t>
      </w:r>
      <w:proofErr w:type="spellEnd"/>
      <w:r w:rsidRPr="00CB2337">
        <w:rPr>
          <w:sz w:val="28"/>
          <w:szCs w:val="28"/>
        </w:rPr>
        <w:t xml:space="preserve"> </w:t>
      </w:r>
      <w:proofErr w:type="spellStart"/>
      <w:r w:rsidRPr="00CB2337">
        <w:rPr>
          <w:sz w:val="28"/>
          <w:szCs w:val="28"/>
        </w:rPr>
        <w:t>для</w:t>
      </w:r>
      <w:proofErr w:type="spellEnd"/>
      <w:r w:rsidRPr="00CB2337">
        <w:rPr>
          <w:sz w:val="28"/>
          <w:szCs w:val="28"/>
        </w:rPr>
        <w:t xml:space="preserve"> </w:t>
      </w:r>
      <w:proofErr w:type="spellStart"/>
      <w:r w:rsidRPr="00CB2337">
        <w:rPr>
          <w:sz w:val="28"/>
          <w:szCs w:val="28"/>
        </w:rPr>
        <w:t>визначених</w:t>
      </w:r>
      <w:proofErr w:type="spellEnd"/>
      <w:r w:rsidRPr="00CB2337">
        <w:rPr>
          <w:sz w:val="28"/>
          <w:szCs w:val="28"/>
          <w:lang w:val="uk-UA"/>
        </w:rPr>
        <w:t xml:space="preserve"> </w:t>
      </w:r>
      <w:proofErr w:type="spellStart"/>
      <w:r w:rsidRPr="00CB2337">
        <w:rPr>
          <w:sz w:val="28"/>
          <w:szCs w:val="28"/>
        </w:rPr>
        <w:t>цілей</w:t>
      </w:r>
      <w:proofErr w:type="spellEnd"/>
      <w:r w:rsidRPr="00CB2337">
        <w:rPr>
          <w:sz w:val="28"/>
          <w:szCs w:val="28"/>
        </w:rPr>
        <w:t xml:space="preserve">, </w:t>
      </w:r>
      <w:r w:rsidRPr="00CB2337">
        <w:rPr>
          <w:sz w:val="28"/>
          <w:szCs w:val="28"/>
          <w:lang w:val="uk-UA"/>
        </w:rPr>
        <w:t>у цьому контексті</w:t>
      </w:r>
      <w:r w:rsidRPr="00CB2337">
        <w:rPr>
          <w:sz w:val="28"/>
          <w:szCs w:val="28"/>
        </w:rPr>
        <w:t xml:space="preserve"> </w:t>
      </w:r>
      <w:proofErr w:type="spellStart"/>
      <w:r w:rsidRPr="00CB2337">
        <w:rPr>
          <w:sz w:val="28"/>
          <w:szCs w:val="28"/>
        </w:rPr>
        <w:t>бувають</w:t>
      </w:r>
      <w:proofErr w:type="spellEnd"/>
      <w:r w:rsidRPr="00CB2337">
        <w:rPr>
          <w:sz w:val="28"/>
          <w:szCs w:val="28"/>
          <w:lang w:val="uk-UA"/>
        </w:rPr>
        <w:t xml:space="preserve"> </w:t>
      </w:r>
      <w:proofErr w:type="spellStart"/>
      <w:r w:rsidRPr="00CB2337">
        <w:rPr>
          <w:sz w:val="28"/>
          <w:szCs w:val="28"/>
        </w:rPr>
        <w:t>менш</w:t>
      </w:r>
      <w:proofErr w:type="spellEnd"/>
      <w:r w:rsidRPr="00CB2337">
        <w:rPr>
          <w:sz w:val="28"/>
          <w:szCs w:val="28"/>
          <w:lang w:val="uk-UA"/>
        </w:rPr>
        <w:t xml:space="preserve"> </w:t>
      </w:r>
      <w:proofErr w:type="spellStart"/>
      <w:r w:rsidRPr="00CB2337">
        <w:rPr>
          <w:sz w:val="28"/>
          <w:szCs w:val="28"/>
        </w:rPr>
        <w:t>суттєвими</w:t>
      </w:r>
      <w:proofErr w:type="spellEnd"/>
      <w:r w:rsidRPr="00CB2337">
        <w:rPr>
          <w:sz w:val="28"/>
          <w:szCs w:val="28"/>
        </w:rPr>
        <w:t xml:space="preserve">, </w:t>
      </w:r>
      <w:proofErr w:type="spellStart"/>
      <w:r w:rsidRPr="00CB2337">
        <w:rPr>
          <w:sz w:val="28"/>
          <w:szCs w:val="28"/>
        </w:rPr>
        <w:t>змінюються</w:t>
      </w:r>
      <w:proofErr w:type="spellEnd"/>
      <w:r w:rsidRPr="00CB2337">
        <w:rPr>
          <w:sz w:val="28"/>
          <w:szCs w:val="28"/>
        </w:rPr>
        <w:t xml:space="preserve"> і </w:t>
      </w:r>
      <w:proofErr w:type="spellStart"/>
      <w:r w:rsidRPr="00CB2337">
        <w:rPr>
          <w:sz w:val="28"/>
          <w:szCs w:val="28"/>
        </w:rPr>
        <w:t>чинники</w:t>
      </w:r>
      <w:proofErr w:type="spellEnd"/>
      <w:r w:rsidRPr="00CB2337">
        <w:rPr>
          <w:sz w:val="28"/>
          <w:szCs w:val="28"/>
        </w:rPr>
        <w:t xml:space="preserve">, </w:t>
      </w:r>
      <w:proofErr w:type="spellStart"/>
      <w:r w:rsidRPr="00CB2337">
        <w:rPr>
          <w:sz w:val="28"/>
          <w:szCs w:val="28"/>
        </w:rPr>
        <w:t>схожі</w:t>
      </w:r>
      <w:proofErr w:type="spellEnd"/>
      <w:r w:rsidRPr="00CB2337">
        <w:rPr>
          <w:sz w:val="28"/>
          <w:szCs w:val="28"/>
        </w:rPr>
        <w:t xml:space="preserve"> з </w:t>
      </w:r>
      <w:proofErr w:type="spellStart"/>
      <w:r w:rsidRPr="00CB2337">
        <w:rPr>
          <w:sz w:val="28"/>
          <w:szCs w:val="28"/>
        </w:rPr>
        <w:t>еталонною</w:t>
      </w:r>
      <w:proofErr w:type="spellEnd"/>
      <w:r w:rsidRPr="00CB2337">
        <w:rPr>
          <w:sz w:val="28"/>
          <w:szCs w:val="28"/>
        </w:rPr>
        <w:t xml:space="preserve"> </w:t>
      </w:r>
      <w:proofErr w:type="spellStart"/>
      <w:r w:rsidRPr="00CB2337">
        <w:rPr>
          <w:sz w:val="28"/>
          <w:szCs w:val="28"/>
        </w:rPr>
        <w:t>метафорою</w:t>
      </w:r>
      <w:proofErr w:type="spellEnd"/>
      <w:r w:rsidRPr="00CB2337">
        <w:rPr>
          <w:sz w:val="28"/>
          <w:szCs w:val="28"/>
        </w:rPr>
        <w:t>.</w:t>
      </w:r>
    </w:p>
    <w:p w:rsidR="00CB2337" w:rsidRPr="00CB2337" w:rsidRDefault="00CB2337" w:rsidP="00CB2337">
      <w:pPr>
        <w:spacing w:line="360" w:lineRule="auto"/>
        <w:ind w:firstLine="708"/>
        <w:jc w:val="both"/>
        <w:rPr>
          <w:sz w:val="28"/>
          <w:szCs w:val="28"/>
          <w:lang w:val="uk-UA"/>
        </w:rPr>
      </w:pPr>
      <w:proofErr w:type="spellStart"/>
      <w:r w:rsidRPr="00CB2337">
        <w:rPr>
          <w:sz w:val="28"/>
          <w:szCs w:val="28"/>
        </w:rPr>
        <w:lastRenderedPageBreak/>
        <w:t>Метафоризована</w:t>
      </w:r>
      <w:proofErr w:type="spellEnd"/>
      <w:r w:rsidRPr="00CB2337">
        <w:rPr>
          <w:sz w:val="28"/>
          <w:szCs w:val="28"/>
        </w:rPr>
        <w:t xml:space="preserve"> </w:t>
      </w:r>
      <w:proofErr w:type="spellStart"/>
      <w:r w:rsidRPr="00CB2337">
        <w:rPr>
          <w:sz w:val="28"/>
          <w:szCs w:val="28"/>
        </w:rPr>
        <w:t>лексика</w:t>
      </w:r>
      <w:proofErr w:type="spellEnd"/>
      <w:r w:rsidRPr="00CB2337">
        <w:rPr>
          <w:sz w:val="28"/>
          <w:szCs w:val="28"/>
        </w:rPr>
        <w:t xml:space="preserve"> є </w:t>
      </w:r>
      <w:proofErr w:type="spellStart"/>
      <w:r w:rsidRPr="00CB2337">
        <w:rPr>
          <w:sz w:val="28"/>
          <w:szCs w:val="28"/>
        </w:rPr>
        <w:t>найбільш</w:t>
      </w:r>
      <w:proofErr w:type="spellEnd"/>
      <w:r w:rsidRPr="00CB2337">
        <w:rPr>
          <w:sz w:val="28"/>
          <w:szCs w:val="28"/>
        </w:rPr>
        <w:t xml:space="preserve"> </w:t>
      </w:r>
      <w:proofErr w:type="spellStart"/>
      <w:r w:rsidRPr="00CB2337">
        <w:rPr>
          <w:sz w:val="28"/>
          <w:szCs w:val="28"/>
        </w:rPr>
        <w:t>виразним</w:t>
      </w:r>
      <w:proofErr w:type="spellEnd"/>
      <w:r w:rsidRPr="00CB2337">
        <w:rPr>
          <w:sz w:val="28"/>
          <w:szCs w:val="28"/>
        </w:rPr>
        <w:t xml:space="preserve"> </w:t>
      </w:r>
      <w:proofErr w:type="spellStart"/>
      <w:r w:rsidRPr="00CB2337">
        <w:rPr>
          <w:sz w:val="28"/>
          <w:szCs w:val="28"/>
        </w:rPr>
        <w:t>засобом</w:t>
      </w:r>
      <w:proofErr w:type="spellEnd"/>
      <w:r w:rsidRPr="00CB2337">
        <w:rPr>
          <w:sz w:val="28"/>
          <w:szCs w:val="28"/>
        </w:rPr>
        <w:t xml:space="preserve"> </w:t>
      </w:r>
      <w:proofErr w:type="spellStart"/>
      <w:r w:rsidRPr="00CB2337">
        <w:rPr>
          <w:sz w:val="28"/>
          <w:szCs w:val="28"/>
        </w:rPr>
        <w:t>творення</w:t>
      </w:r>
      <w:proofErr w:type="spellEnd"/>
      <w:r w:rsidRPr="00CB2337">
        <w:rPr>
          <w:sz w:val="28"/>
          <w:szCs w:val="28"/>
        </w:rPr>
        <w:t xml:space="preserve"> </w:t>
      </w:r>
      <w:proofErr w:type="spellStart"/>
      <w:r w:rsidRPr="00CB2337">
        <w:rPr>
          <w:sz w:val="28"/>
          <w:szCs w:val="28"/>
        </w:rPr>
        <w:t>публіцистичного</w:t>
      </w:r>
      <w:proofErr w:type="spellEnd"/>
      <w:r w:rsidRPr="00CB2337">
        <w:rPr>
          <w:sz w:val="28"/>
          <w:szCs w:val="28"/>
        </w:rPr>
        <w:t xml:space="preserve"> </w:t>
      </w:r>
      <w:proofErr w:type="spellStart"/>
      <w:r w:rsidRPr="00CB2337">
        <w:rPr>
          <w:sz w:val="28"/>
          <w:szCs w:val="28"/>
        </w:rPr>
        <w:t>тексту</w:t>
      </w:r>
      <w:proofErr w:type="spellEnd"/>
      <w:r w:rsidRPr="00CB2337">
        <w:rPr>
          <w:sz w:val="28"/>
          <w:szCs w:val="28"/>
          <w:lang w:val="uk-UA"/>
        </w:rPr>
        <w:t>, проте і</w:t>
      </w:r>
      <w:r w:rsidRPr="00CB2337">
        <w:rPr>
          <w:sz w:val="28"/>
          <w:szCs w:val="28"/>
        </w:rPr>
        <w:t xml:space="preserve"> у </w:t>
      </w:r>
      <w:proofErr w:type="spellStart"/>
      <w:r w:rsidRPr="00CB2337">
        <w:rPr>
          <w:sz w:val="28"/>
          <w:szCs w:val="28"/>
        </w:rPr>
        <w:t>загальномовній</w:t>
      </w:r>
      <w:proofErr w:type="spellEnd"/>
      <w:r w:rsidRPr="00CB2337">
        <w:rPr>
          <w:sz w:val="28"/>
          <w:szCs w:val="28"/>
        </w:rPr>
        <w:t xml:space="preserve"> </w:t>
      </w:r>
      <w:proofErr w:type="spellStart"/>
      <w:r w:rsidRPr="00CB2337">
        <w:rPr>
          <w:sz w:val="28"/>
          <w:szCs w:val="28"/>
        </w:rPr>
        <w:t>практиці</w:t>
      </w:r>
      <w:proofErr w:type="spellEnd"/>
      <w:r w:rsidRPr="00CB2337">
        <w:rPr>
          <w:sz w:val="28"/>
          <w:szCs w:val="28"/>
        </w:rPr>
        <w:t xml:space="preserve"> </w:t>
      </w:r>
      <w:proofErr w:type="spellStart"/>
      <w:r w:rsidRPr="00CB2337">
        <w:rPr>
          <w:sz w:val="28"/>
          <w:szCs w:val="28"/>
        </w:rPr>
        <w:t>безл</w:t>
      </w:r>
      <w:proofErr w:type="spellEnd"/>
      <w:r w:rsidRPr="00CB2337">
        <w:rPr>
          <w:sz w:val="28"/>
          <w:szCs w:val="28"/>
          <w:lang w:val="uk-UA"/>
        </w:rPr>
        <w:t>і</w:t>
      </w:r>
      <w:r w:rsidRPr="00CB2337">
        <w:rPr>
          <w:sz w:val="28"/>
          <w:szCs w:val="28"/>
        </w:rPr>
        <w:t xml:space="preserve">ч </w:t>
      </w:r>
      <w:proofErr w:type="spellStart"/>
      <w:r w:rsidRPr="00CB2337">
        <w:rPr>
          <w:sz w:val="28"/>
          <w:szCs w:val="28"/>
        </w:rPr>
        <w:t>слів</w:t>
      </w:r>
      <w:proofErr w:type="spellEnd"/>
      <w:r w:rsidRPr="00CB2337">
        <w:rPr>
          <w:sz w:val="28"/>
          <w:szCs w:val="28"/>
        </w:rPr>
        <w:t xml:space="preserve"> </w:t>
      </w:r>
      <w:proofErr w:type="spellStart"/>
      <w:r w:rsidRPr="00CB2337">
        <w:rPr>
          <w:sz w:val="28"/>
          <w:szCs w:val="28"/>
        </w:rPr>
        <w:t>реально</w:t>
      </w:r>
      <w:proofErr w:type="spellEnd"/>
      <w:r w:rsidRPr="00CB2337">
        <w:rPr>
          <w:sz w:val="28"/>
          <w:szCs w:val="28"/>
        </w:rPr>
        <w:t xml:space="preserve"> </w:t>
      </w:r>
      <w:proofErr w:type="spellStart"/>
      <w:r w:rsidRPr="00CB2337">
        <w:rPr>
          <w:sz w:val="28"/>
          <w:szCs w:val="28"/>
        </w:rPr>
        <w:t>чи</w:t>
      </w:r>
      <w:proofErr w:type="spellEnd"/>
      <w:r w:rsidRPr="00CB2337">
        <w:rPr>
          <w:sz w:val="28"/>
          <w:szCs w:val="28"/>
        </w:rPr>
        <w:t xml:space="preserve"> </w:t>
      </w:r>
      <w:proofErr w:type="spellStart"/>
      <w:r w:rsidRPr="00CB2337">
        <w:rPr>
          <w:sz w:val="28"/>
          <w:szCs w:val="28"/>
        </w:rPr>
        <w:t>потенційно</w:t>
      </w:r>
      <w:proofErr w:type="spellEnd"/>
      <w:r w:rsidRPr="00CB2337">
        <w:rPr>
          <w:sz w:val="28"/>
          <w:szCs w:val="28"/>
        </w:rPr>
        <w:t xml:space="preserve"> </w:t>
      </w:r>
      <w:proofErr w:type="spellStart"/>
      <w:r w:rsidRPr="00CB2337">
        <w:rPr>
          <w:sz w:val="28"/>
          <w:szCs w:val="28"/>
        </w:rPr>
        <w:t>пов'язані</w:t>
      </w:r>
      <w:proofErr w:type="spellEnd"/>
      <w:r w:rsidRPr="00CB2337">
        <w:rPr>
          <w:sz w:val="28"/>
          <w:szCs w:val="28"/>
        </w:rPr>
        <w:t xml:space="preserve"> з </w:t>
      </w:r>
      <w:proofErr w:type="spellStart"/>
      <w:r w:rsidRPr="00CB2337">
        <w:rPr>
          <w:sz w:val="28"/>
          <w:szCs w:val="28"/>
        </w:rPr>
        <w:t>метафорою</w:t>
      </w:r>
      <w:proofErr w:type="spellEnd"/>
      <w:r w:rsidRPr="00CB2337">
        <w:rPr>
          <w:sz w:val="28"/>
          <w:szCs w:val="28"/>
        </w:rPr>
        <w:t xml:space="preserve">. </w:t>
      </w:r>
      <w:proofErr w:type="spellStart"/>
      <w:r w:rsidRPr="00CB2337">
        <w:rPr>
          <w:sz w:val="28"/>
          <w:szCs w:val="28"/>
        </w:rPr>
        <w:t>Найменування</w:t>
      </w:r>
      <w:proofErr w:type="spellEnd"/>
      <w:r w:rsidRPr="00CB2337">
        <w:rPr>
          <w:sz w:val="28"/>
          <w:szCs w:val="28"/>
        </w:rPr>
        <w:t xml:space="preserve">, </w:t>
      </w:r>
      <w:proofErr w:type="spellStart"/>
      <w:r w:rsidRPr="00CB2337">
        <w:rPr>
          <w:sz w:val="28"/>
          <w:szCs w:val="28"/>
        </w:rPr>
        <w:t>що</w:t>
      </w:r>
      <w:proofErr w:type="spellEnd"/>
      <w:r w:rsidRPr="00CB2337">
        <w:rPr>
          <w:sz w:val="28"/>
          <w:szCs w:val="28"/>
        </w:rPr>
        <w:t xml:space="preserve"> </w:t>
      </w:r>
      <w:proofErr w:type="spellStart"/>
      <w:r w:rsidRPr="00CB2337">
        <w:rPr>
          <w:sz w:val="28"/>
          <w:szCs w:val="28"/>
        </w:rPr>
        <w:t>виникають</w:t>
      </w:r>
      <w:proofErr w:type="spellEnd"/>
      <w:r w:rsidRPr="00CB2337">
        <w:rPr>
          <w:sz w:val="28"/>
          <w:szCs w:val="28"/>
        </w:rPr>
        <w:t xml:space="preserve"> у </w:t>
      </w:r>
      <w:proofErr w:type="spellStart"/>
      <w:r w:rsidRPr="00CB2337">
        <w:rPr>
          <w:sz w:val="28"/>
          <w:szCs w:val="28"/>
        </w:rPr>
        <w:t>результаті</w:t>
      </w:r>
      <w:proofErr w:type="spellEnd"/>
      <w:r w:rsidRPr="00CB2337">
        <w:rPr>
          <w:sz w:val="28"/>
          <w:szCs w:val="28"/>
        </w:rPr>
        <w:t xml:space="preserve"> </w:t>
      </w:r>
      <w:proofErr w:type="spellStart"/>
      <w:r w:rsidRPr="00CB2337">
        <w:rPr>
          <w:sz w:val="28"/>
          <w:szCs w:val="28"/>
        </w:rPr>
        <w:t>метафоричного</w:t>
      </w:r>
      <w:proofErr w:type="spellEnd"/>
      <w:r w:rsidRPr="00CB2337">
        <w:rPr>
          <w:sz w:val="28"/>
          <w:szCs w:val="28"/>
        </w:rPr>
        <w:t xml:space="preserve"> </w:t>
      </w:r>
      <w:proofErr w:type="spellStart"/>
      <w:r w:rsidRPr="00CB2337">
        <w:rPr>
          <w:sz w:val="28"/>
          <w:szCs w:val="28"/>
        </w:rPr>
        <w:t>перенесення</w:t>
      </w:r>
      <w:proofErr w:type="spellEnd"/>
      <w:r w:rsidRPr="00CB2337">
        <w:rPr>
          <w:sz w:val="28"/>
          <w:szCs w:val="28"/>
          <w:lang w:val="uk-UA"/>
        </w:rPr>
        <w:t>,</w:t>
      </w:r>
      <w:r w:rsidRPr="00CB2337">
        <w:rPr>
          <w:sz w:val="28"/>
          <w:szCs w:val="28"/>
        </w:rPr>
        <w:t xml:space="preserve"> є </w:t>
      </w:r>
      <w:proofErr w:type="spellStart"/>
      <w:r w:rsidRPr="00CB2337">
        <w:rPr>
          <w:sz w:val="28"/>
          <w:szCs w:val="28"/>
        </w:rPr>
        <w:t>породженням</w:t>
      </w:r>
      <w:proofErr w:type="spellEnd"/>
      <w:r w:rsidRPr="00CB2337">
        <w:rPr>
          <w:sz w:val="28"/>
          <w:szCs w:val="28"/>
        </w:rPr>
        <w:t xml:space="preserve"> </w:t>
      </w:r>
      <w:proofErr w:type="spellStart"/>
      <w:r w:rsidRPr="00CB2337">
        <w:rPr>
          <w:sz w:val="28"/>
          <w:szCs w:val="28"/>
        </w:rPr>
        <w:t>розвитку</w:t>
      </w:r>
      <w:proofErr w:type="spellEnd"/>
      <w:r w:rsidRPr="00CB2337">
        <w:rPr>
          <w:sz w:val="28"/>
          <w:szCs w:val="28"/>
        </w:rPr>
        <w:t xml:space="preserve"> </w:t>
      </w:r>
      <w:proofErr w:type="spellStart"/>
      <w:r w:rsidRPr="00CB2337">
        <w:rPr>
          <w:sz w:val="28"/>
          <w:szCs w:val="28"/>
        </w:rPr>
        <w:t>системи</w:t>
      </w:r>
      <w:proofErr w:type="spellEnd"/>
      <w:r w:rsidRPr="00CB2337">
        <w:rPr>
          <w:sz w:val="28"/>
          <w:szCs w:val="28"/>
        </w:rPr>
        <w:t xml:space="preserve"> </w:t>
      </w:r>
      <w:proofErr w:type="spellStart"/>
      <w:r w:rsidRPr="00CB2337">
        <w:rPr>
          <w:sz w:val="28"/>
          <w:szCs w:val="28"/>
        </w:rPr>
        <w:t>мови</w:t>
      </w:r>
      <w:proofErr w:type="spellEnd"/>
      <w:r w:rsidRPr="00CB2337">
        <w:rPr>
          <w:sz w:val="28"/>
          <w:szCs w:val="28"/>
        </w:rPr>
        <w:t xml:space="preserve">, </w:t>
      </w:r>
      <w:proofErr w:type="spellStart"/>
      <w:r w:rsidRPr="00CB2337">
        <w:rPr>
          <w:sz w:val="28"/>
          <w:szCs w:val="28"/>
        </w:rPr>
        <w:t>заснованій</w:t>
      </w:r>
      <w:proofErr w:type="spellEnd"/>
      <w:r w:rsidRPr="00CB2337">
        <w:rPr>
          <w:sz w:val="28"/>
          <w:szCs w:val="28"/>
        </w:rPr>
        <w:t xml:space="preserve"> </w:t>
      </w:r>
      <w:proofErr w:type="spellStart"/>
      <w:r w:rsidRPr="00CB2337">
        <w:rPr>
          <w:sz w:val="28"/>
          <w:szCs w:val="28"/>
        </w:rPr>
        <w:t>на</w:t>
      </w:r>
      <w:proofErr w:type="spellEnd"/>
      <w:r w:rsidRPr="00CB2337">
        <w:rPr>
          <w:sz w:val="28"/>
          <w:szCs w:val="28"/>
        </w:rPr>
        <w:t xml:space="preserve"> </w:t>
      </w:r>
      <w:proofErr w:type="spellStart"/>
      <w:r w:rsidRPr="00CB2337">
        <w:rPr>
          <w:sz w:val="28"/>
          <w:szCs w:val="28"/>
        </w:rPr>
        <w:t>багатогранності</w:t>
      </w:r>
      <w:proofErr w:type="spellEnd"/>
      <w:r w:rsidRPr="00CB2337">
        <w:rPr>
          <w:sz w:val="28"/>
          <w:szCs w:val="28"/>
        </w:rPr>
        <w:t xml:space="preserve"> </w:t>
      </w:r>
      <w:proofErr w:type="spellStart"/>
      <w:r w:rsidRPr="00CB2337">
        <w:rPr>
          <w:sz w:val="28"/>
          <w:szCs w:val="28"/>
        </w:rPr>
        <w:t>мовного</w:t>
      </w:r>
      <w:proofErr w:type="spellEnd"/>
      <w:r w:rsidRPr="00CB2337">
        <w:rPr>
          <w:sz w:val="28"/>
          <w:szCs w:val="28"/>
        </w:rPr>
        <w:t xml:space="preserve"> </w:t>
      </w:r>
      <w:proofErr w:type="spellStart"/>
      <w:r w:rsidRPr="00CB2337">
        <w:rPr>
          <w:sz w:val="28"/>
          <w:szCs w:val="28"/>
        </w:rPr>
        <w:t>знака</w:t>
      </w:r>
      <w:proofErr w:type="spellEnd"/>
      <w:r w:rsidRPr="00CB2337">
        <w:rPr>
          <w:sz w:val="28"/>
          <w:szCs w:val="28"/>
        </w:rPr>
        <w:t xml:space="preserve">. </w:t>
      </w:r>
    </w:p>
    <w:p w:rsidR="00CB2337" w:rsidRPr="00CB2337" w:rsidRDefault="00CB2337" w:rsidP="00CB2337">
      <w:pPr>
        <w:spacing w:line="360" w:lineRule="auto"/>
        <w:ind w:firstLine="708"/>
        <w:jc w:val="both"/>
        <w:rPr>
          <w:sz w:val="28"/>
          <w:szCs w:val="28"/>
          <w:lang w:val="uk-UA"/>
        </w:rPr>
      </w:pPr>
      <w:r w:rsidRPr="00CB2337">
        <w:rPr>
          <w:sz w:val="28"/>
          <w:szCs w:val="28"/>
          <w:lang w:val="uk-UA"/>
        </w:rPr>
        <w:t xml:space="preserve">Сучасне осмислення метафори в порівняльному розумінні включає такі уточнення: метафора виникає лише на базі образних порівнянь об'єктів, а основа порівняння вказує на постійну властивість суб'єкта метафори і не обмежена однією чітко виявленою ознакою. </w:t>
      </w:r>
    </w:p>
    <w:p w:rsidR="00CB2337" w:rsidRPr="00CB2337" w:rsidRDefault="00CB2337" w:rsidP="00CB2337">
      <w:pPr>
        <w:spacing w:line="360" w:lineRule="auto"/>
        <w:ind w:firstLine="708"/>
        <w:jc w:val="both"/>
        <w:rPr>
          <w:sz w:val="28"/>
          <w:szCs w:val="28"/>
          <w:lang w:val="uk-UA"/>
        </w:rPr>
      </w:pPr>
      <w:r w:rsidRPr="00CB2337">
        <w:rPr>
          <w:sz w:val="28"/>
          <w:szCs w:val="28"/>
          <w:lang w:val="uk-UA"/>
        </w:rPr>
        <w:t>Проаналізувавши метафорику наукового, художнього, політичного дискурсів за загальною схемою метафоризації, можна зауважити, що ця напруга буде найсильнішою в художньому тексті, зокрема в поезії, найслабшою або ж взагалі відсутньою – в науковому дискурсі, де метафора переважно закріплюється в терміносистемі певної наукової галузі.</w:t>
      </w:r>
    </w:p>
    <w:p w:rsidR="00CB2337" w:rsidRPr="00CB2337" w:rsidRDefault="00CB2337" w:rsidP="00CB2337">
      <w:pPr>
        <w:spacing w:line="360" w:lineRule="auto"/>
        <w:ind w:firstLine="708"/>
        <w:jc w:val="both"/>
        <w:rPr>
          <w:sz w:val="28"/>
          <w:szCs w:val="28"/>
          <w:lang w:val="uk-UA"/>
        </w:rPr>
      </w:pPr>
      <w:proofErr w:type="spellStart"/>
      <w:r w:rsidRPr="00CB2337">
        <w:rPr>
          <w:sz w:val="28"/>
          <w:szCs w:val="28"/>
        </w:rPr>
        <w:t>Таким</w:t>
      </w:r>
      <w:proofErr w:type="spellEnd"/>
      <w:r w:rsidRPr="00CB2337">
        <w:rPr>
          <w:sz w:val="28"/>
          <w:szCs w:val="28"/>
        </w:rPr>
        <w:t xml:space="preserve"> </w:t>
      </w:r>
      <w:proofErr w:type="spellStart"/>
      <w:r w:rsidRPr="00CB2337">
        <w:rPr>
          <w:sz w:val="28"/>
          <w:szCs w:val="28"/>
        </w:rPr>
        <w:t>чином</w:t>
      </w:r>
      <w:proofErr w:type="spellEnd"/>
      <w:r w:rsidRPr="00CB2337">
        <w:rPr>
          <w:sz w:val="28"/>
          <w:szCs w:val="28"/>
        </w:rPr>
        <w:t xml:space="preserve">, </w:t>
      </w:r>
      <w:proofErr w:type="spellStart"/>
      <w:r w:rsidRPr="00CB2337">
        <w:rPr>
          <w:sz w:val="28"/>
          <w:szCs w:val="28"/>
        </w:rPr>
        <w:t>вивчення</w:t>
      </w:r>
      <w:proofErr w:type="spellEnd"/>
      <w:r w:rsidRPr="00CB2337">
        <w:rPr>
          <w:sz w:val="28"/>
          <w:szCs w:val="28"/>
        </w:rPr>
        <w:t xml:space="preserve"> </w:t>
      </w:r>
      <w:proofErr w:type="spellStart"/>
      <w:r w:rsidRPr="00CB2337">
        <w:rPr>
          <w:sz w:val="28"/>
          <w:szCs w:val="28"/>
        </w:rPr>
        <w:t>метафоричності</w:t>
      </w:r>
      <w:proofErr w:type="spellEnd"/>
      <w:r w:rsidRPr="00CB2337">
        <w:rPr>
          <w:sz w:val="28"/>
          <w:szCs w:val="28"/>
        </w:rPr>
        <w:t xml:space="preserve"> </w:t>
      </w:r>
      <w:proofErr w:type="spellStart"/>
      <w:r w:rsidRPr="00CB2337">
        <w:rPr>
          <w:sz w:val="28"/>
          <w:szCs w:val="28"/>
        </w:rPr>
        <w:t>почали</w:t>
      </w:r>
      <w:proofErr w:type="spellEnd"/>
      <w:r w:rsidRPr="00CB2337">
        <w:rPr>
          <w:sz w:val="28"/>
          <w:szCs w:val="28"/>
        </w:rPr>
        <w:t xml:space="preserve"> </w:t>
      </w:r>
      <w:proofErr w:type="spellStart"/>
      <w:r w:rsidRPr="00CB2337">
        <w:rPr>
          <w:sz w:val="28"/>
          <w:szCs w:val="28"/>
        </w:rPr>
        <w:t>проводити</w:t>
      </w:r>
      <w:proofErr w:type="spellEnd"/>
      <w:r w:rsidRPr="00CB2337">
        <w:rPr>
          <w:sz w:val="28"/>
          <w:szCs w:val="28"/>
        </w:rPr>
        <w:t xml:space="preserve"> </w:t>
      </w:r>
      <w:proofErr w:type="spellStart"/>
      <w:r w:rsidRPr="00CB2337">
        <w:rPr>
          <w:sz w:val="28"/>
          <w:szCs w:val="28"/>
        </w:rPr>
        <w:t>під</w:t>
      </w:r>
      <w:proofErr w:type="spellEnd"/>
      <w:r w:rsidRPr="00CB2337">
        <w:rPr>
          <w:sz w:val="28"/>
          <w:szCs w:val="28"/>
        </w:rPr>
        <w:t xml:space="preserve"> </w:t>
      </w:r>
      <w:proofErr w:type="spellStart"/>
      <w:r w:rsidRPr="00CB2337">
        <w:rPr>
          <w:sz w:val="28"/>
          <w:szCs w:val="28"/>
        </w:rPr>
        <w:t>кутом</w:t>
      </w:r>
      <w:proofErr w:type="spellEnd"/>
      <w:r w:rsidRPr="00CB2337">
        <w:rPr>
          <w:sz w:val="28"/>
          <w:szCs w:val="28"/>
        </w:rPr>
        <w:t xml:space="preserve"> </w:t>
      </w:r>
      <w:proofErr w:type="spellStart"/>
      <w:r w:rsidRPr="00CB2337">
        <w:rPr>
          <w:sz w:val="28"/>
          <w:szCs w:val="28"/>
        </w:rPr>
        <w:t>зору</w:t>
      </w:r>
      <w:proofErr w:type="spellEnd"/>
      <w:r w:rsidRPr="00CB2337">
        <w:rPr>
          <w:sz w:val="28"/>
          <w:szCs w:val="28"/>
        </w:rPr>
        <w:t xml:space="preserve"> </w:t>
      </w:r>
      <w:proofErr w:type="spellStart"/>
      <w:r w:rsidRPr="00CB2337">
        <w:rPr>
          <w:sz w:val="28"/>
          <w:szCs w:val="28"/>
        </w:rPr>
        <w:t>когнітивної</w:t>
      </w:r>
      <w:proofErr w:type="spellEnd"/>
      <w:r w:rsidRPr="00CB2337">
        <w:rPr>
          <w:sz w:val="28"/>
          <w:szCs w:val="28"/>
          <w:lang w:val="uk-UA"/>
        </w:rPr>
        <w:t xml:space="preserve"> </w:t>
      </w:r>
      <w:proofErr w:type="spellStart"/>
      <w:r w:rsidRPr="00CB2337">
        <w:rPr>
          <w:sz w:val="28"/>
          <w:szCs w:val="28"/>
        </w:rPr>
        <w:t>лінгвістики</w:t>
      </w:r>
      <w:proofErr w:type="spellEnd"/>
      <w:r w:rsidRPr="00CB2337">
        <w:rPr>
          <w:sz w:val="28"/>
          <w:szCs w:val="28"/>
        </w:rPr>
        <w:t xml:space="preserve">, </w:t>
      </w:r>
      <w:proofErr w:type="spellStart"/>
      <w:r w:rsidRPr="00CB2337">
        <w:rPr>
          <w:sz w:val="28"/>
          <w:szCs w:val="28"/>
        </w:rPr>
        <w:t>що</w:t>
      </w:r>
      <w:proofErr w:type="spellEnd"/>
      <w:r w:rsidRPr="00CB2337">
        <w:rPr>
          <w:sz w:val="28"/>
          <w:szCs w:val="28"/>
        </w:rPr>
        <w:t xml:space="preserve"> </w:t>
      </w:r>
      <w:proofErr w:type="spellStart"/>
      <w:r w:rsidRPr="00CB2337">
        <w:rPr>
          <w:sz w:val="28"/>
          <w:szCs w:val="28"/>
        </w:rPr>
        <w:t>допомогло</w:t>
      </w:r>
      <w:proofErr w:type="spellEnd"/>
      <w:r w:rsidRPr="00CB2337">
        <w:rPr>
          <w:sz w:val="28"/>
          <w:szCs w:val="28"/>
        </w:rPr>
        <w:t xml:space="preserve"> </w:t>
      </w:r>
      <w:proofErr w:type="spellStart"/>
      <w:r w:rsidRPr="00CB2337">
        <w:rPr>
          <w:sz w:val="28"/>
          <w:szCs w:val="28"/>
        </w:rPr>
        <w:t>побачити</w:t>
      </w:r>
      <w:proofErr w:type="spellEnd"/>
      <w:r w:rsidRPr="00CB2337">
        <w:rPr>
          <w:sz w:val="28"/>
          <w:szCs w:val="28"/>
        </w:rPr>
        <w:t xml:space="preserve"> </w:t>
      </w:r>
      <w:proofErr w:type="spellStart"/>
      <w:r w:rsidRPr="00CB2337">
        <w:rPr>
          <w:sz w:val="28"/>
          <w:szCs w:val="28"/>
        </w:rPr>
        <w:t>неабиякий</w:t>
      </w:r>
      <w:proofErr w:type="spellEnd"/>
      <w:r w:rsidRPr="00CB2337">
        <w:rPr>
          <w:sz w:val="28"/>
          <w:szCs w:val="28"/>
        </w:rPr>
        <w:t xml:space="preserve"> </w:t>
      </w:r>
      <w:proofErr w:type="spellStart"/>
      <w:r w:rsidRPr="00CB2337">
        <w:rPr>
          <w:sz w:val="28"/>
          <w:szCs w:val="28"/>
        </w:rPr>
        <w:t>потенціал</w:t>
      </w:r>
      <w:proofErr w:type="spellEnd"/>
      <w:r w:rsidRPr="00CB2337">
        <w:rPr>
          <w:sz w:val="28"/>
          <w:szCs w:val="28"/>
        </w:rPr>
        <w:t xml:space="preserve"> </w:t>
      </w:r>
      <w:proofErr w:type="spellStart"/>
      <w:r w:rsidRPr="00CB2337">
        <w:rPr>
          <w:sz w:val="28"/>
          <w:szCs w:val="28"/>
        </w:rPr>
        <w:t>досліджень</w:t>
      </w:r>
      <w:proofErr w:type="spellEnd"/>
      <w:r w:rsidRPr="00CB2337">
        <w:rPr>
          <w:sz w:val="28"/>
          <w:szCs w:val="28"/>
        </w:rPr>
        <w:t xml:space="preserve"> </w:t>
      </w:r>
      <w:proofErr w:type="spellStart"/>
      <w:r w:rsidRPr="00CB2337">
        <w:rPr>
          <w:sz w:val="28"/>
          <w:szCs w:val="28"/>
        </w:rPr>
        <w:t>цього</w:t>
      </w:r>
      <w:proofErr w:type="spellEnd"/>
      <w:r w:rsidRPr="00CB2337">
        <w:rPr>
          <w:sz w:val="28"/>
          <w:szCs w:val="28"/>
        </w:rPr>
        <w:t xml:space="preserve"> </w:t>
      </w:r>
      <w:proofErr w:type="spellStart"/>
      <w:r w:rsidRPr="00CB2337">
        <w:rPr>
          <w:sz w:val="28"/>
          <w:szCs w:val="28"/>
        </w:rPr>
        <w:t>явища</w:t>
      </w:r>
      <w:proofErr w:type="spellEnd"/>
      <w:r w:rsidRPr="00CB2337">
        <w:rPr>
          <w:sz w:val="28"/>
          <w:szCs w:val="28"/>
        </w:rPr>
        <w:t>.</w:t>
      </w:r>
      <w:r w:rsidRPr="00CB2337">
        <w:rPr>
          <w:sz w:val="28"/>
          <w:szCs w:val="28"/>
          <w:lang w:val="uk-UA"/>
        </w:rPr>
        <w:t xml:space="preserve"> Оскільки ключові для </w:t>
      </w:r>
      <w:proofErr w:type="spellStart"/>
      <w:r w:rsidRPr="00CB2337">
        <w:rPr>
          <w:sz w:val="28"/>
          <w:szCs w:val="28"/>
        </w:rPr>
        <w:t>нашого</w:t>
      </w:r>
      <w:proofErr w:type="spellEnd"/>
      <w:r w:rsidRPr="00CB2337">
        <w:rPr>
          <w:sz w:val="28"/>
          <w:szCs w:val="28"/>
        </w:rPr>
        <w:t xml:space="preserve"> </w:t>
      </w:r>
      <w:proofErr w:type="spellStart"/>
      <w:r w:rsidRPr="00CB2337">
        <w:rPr>
          <w:sz w:val="28"/>
          <w:szCs w:val="28"/>
        </w:rPr>
        <w:t>сприйняття</w:t>
      </w:r>
      <w:proofErr w:type="spellEnd"/>
      <w:r w:rsidRPr="00CB2337">
        <w:rPr>
          <w:sz w:val="28"/>
          <w:szCs w:val="28"/>
        </w:rPr>
        <w:t xml:space="preserve"> </w:t>
      </w:r>
      <w:proofErr w:type="spellStart"/>
      <w:r w:rsidRPr="00CB2337">
        <w:rPr>
          <w:sz w:val="28"/>
          <w:szCs w:val="28"/>
        </w:rPr>
        <w:t>поняття</w:t>
      </w:r>
      <w:proofErr w:type="spellEnd"/>
      <w:r w:rsidRPr="00CB2337">
        <w:rPr>
          <w:sz w:val="28"/>
          <w:szCs w:val="28"/>
        </w:rPr>
        <w:t xml:space="preserve"> </w:t>
      </w:r>
      <w:proofErr w:type="spellStart"/>
      <w:r w:rsidRPr="00CB2337">
        <w:rPr>
          <w:sz w:val="28"/>
          <w:szCs w:val="28"/>
        </w:rPr>
        <w:t>розглядаються</w:t>
      </w:r>
      <w:proofErr w:type="spellEnd"/>
      <w:r w:rsidRPr="00CB2337">
        <w:rPr>
          <w:sz w:val="28"/>
          <w:szCs w:val="28"/>
        </w:rPr>
        <w:t xml:space="preserve"> </w:t>
      </w:r>
      <w:proofErr w:type="spellStart"/>
      <w:r w:rsidRPr="00CB2337">
        <w:rPr>
          <w:sz w:val="28"/>
          <w:szCs w:val="28"/>
        </w:rPr>
        <w:t>як</w:t>
      </w:r>
      <w:proofErr w:type="spellEnd"/>
      <w:r w:rsidRPr="00CB2337">
        <w:rPr>
          <w:sz w:val="28"/>
          <w:szCs w:val="28"/>
        </w:rPr>
        <w:t xml:space="preserve"> </w:t>
      </w:r>
      <w:proofErr w:type="spellStart"/>
      <w:r w:rsidRPr="00CB2337">
        <w:rPr>
          <w:sz w:val="28"/>
          <w:szCs w:val="28"/>
        </w:rPr>
        <w:t>метафоричні</w:t>
      </w:r>
      <w:proofErr w:type="spellEnd"/>
      <w:r w:rsidRPr="00CB2337">
        <w:rPr>
          <w:sz w:val="28"/>
          <w:szCs w:val="28"/>
        </w:rPr>
        <w:t xml:space="preserve">, </w:t>
      </w:r>
      <w:proofErr w:type="spellStart"/>
      <w:r w:rsidRPr="00CB2337">
        <w:rPr>
          <w:sz w:val="28"/>
          <w:szCs w:val="28"/>
        </w:rPr>
        <w:t>наукове</w:t>
      </w:r>
      <w:proofErr w:type="spellEnd"/>
      <w:r w:rsidRPr="00CB2337">
        <w:rPr>
          <w:sz w:val="28"/>
          <w:szCs w:val="28"/>
        </w:rPr>
        <w:t xml:space="preserve"> </w:t>
      </w:r>
      <w:proofErr w:type="spellStart"/>
      <w:r w:rsidRPr="00CB2337">
        <w:rPr>
          <w:sz w:val="28"/>
          <w:szCs w:val="28"/>
        </w:rPr>
        <w:t>мислення</w:t>
      </w:r>
      <w:proofErr w:type="spellEnd"/>
      <w:r w:rsidRPr="00CB2337">
        <w:rPr>
          <w:sz w:val="28"/>
          <w:szCs w:val="28"/>
        </w:rPr>
        <w:t xml:space="preserve">, </w:t>
      </w:r>
      <w:proofErr w:type="spellStart"/>
      <w:r w:rsidRPr="00CB2337">
        <w:rPr>
          <w:sz w:val="28"/>
          <w:szCs w:val="28"/>
        </w:rPr>
        <w:t>що</w:t>
      </w:r>
      <w:proofErr w:type="spellEnd"/>
      <w:r w:rsidRPr="00CB2337">
        <w:rPr>
          <w:sz w:val="28"/>
          <w:szCs w:val="28"/>
          <w:lang w:val="uk-UA"/>
        </w:rPr>
        <w:t xml:space="preserve"> </w:t>
      </w:r>
      <w:proofErr w:type="spellStart"/>
      <w:r w:rsidRPr="00CB2337">
        <w:rPr>
          <w:sz w:val="28"/>
          <w:szCs w:val="28"/>
        </w:rPr>
        <w:t>спирається</w:t>
      </w:r>
      <w:proofErr w:type="spellEnd"/>
      <w:r w:rsidRPr="00CB2337">
        <w:rPr>
          <w:sz w:val="28"/>
          <w:szCs w:val="28"/>
        </w:rPr>
        <w:t xml:space="preserve"> </w:t>
      </w:r>
      <w:proofErr w:type="spellStart"/>
      <w:r w:rsidRPr="00CB2337">
        <w:rPr>
          <w:sz w:val="28"/>
          <w:szCs w:val="28"/>
        </w:rPr>
        <w:t>на</w:t>
      </w:r>
      <w:proofErr w:type="spellEnd"/>
      <w:r w:rsidRPr="00CB2337">
        <w:rPr>
          <w:sz w:val="28"/>
          <w:szCs w:val="28"/>
        </w:rPr>
        <w:t xml:space="preserve"> </w:t>
      </w:r>
      <w:proofErr w:type="spellStart"/>
      <w:r w:rsidRPr="00CB2337">
        <w:rPr>
          <w:sz w:val="28"/>
          <w:szCs w:val="28"/>
        </w:rPr>
        <w:t>них</w:t>
      </w:r>
      <w:proofErr w:type="spellEnd"/>
      <w:r w:rsidRPr="00CB2337">
        <w:rPr>
          <w:sz w:val="28"/>
          <w:szCs w:val="28"/>
        </w:rPr>
        <w:t xml:space="preserve">, </w:t>
      </w:r>
      <w:proofErr w:type="spellStart"/>
      <w:r w:rsidRPr="00CB2337">
        <w:rPr>
          <w:sz w:val="28"/>
          <w:szCs w:val="28"/>
        </w:rPr>
        <w:t>стає</w:t>
      </w:r>
      <w:proofErr w:type="spellEnd"/>
      <w:r w:rsidRPr="00CB2337">
        <w:rPr>
          <w:sz w:val="28"/>
          <w:szCs w:val="28"/>
        </w:rPr>
        <w:t xml:space="preserve"> </w:t>
      </w:r>
      <w:proofErr w:type="spellStart"/>
      <w:r w:rsidRPr="00CB2337">
        <w:rPr>
          <w:sz w:val="28"/>
          <w:szCs w:val="28"/>
        </w:rPr>
        <w:t>неможливим</w:t>
      </w:r>
      <w:proofErr w:type="spellEnd"/>
      <w:r w:rsidRPr="00CB2337">
        <w:rPr>
          <w:sz w:val="28"/>
          <w:szCs w:val="28"/>
        </w:rPr>
        <w:t xml:space="preserve"> </w:t>
      </w:r>
      <w:proofErr w:type="spellStart"/>
      <w:r w:rsidRPr="00CB2337">
        <w:rPr>
          <w:sz w:val="28"/>
          <w:szCs w:val="28"/>
        </w:rPr>
        <w:t>без</w:t>
      </w:r>
      <w:proofErr w:type="spellEnd"/>
      <w:r w:rsidRPr="00CB2337">
        <w:rPr>
          <w:sz w:val="28"/>
          <w:szCs w:val="28"/>
        </w:rPr>
        <w:t xml:space="preserve"> </w:t>
      </w:r>
      <w:proofErr w:type="spellStart"/>
      <w:r w:rsidRPr="00CB2337">
        <w:rPr>
          <w:sz w:val="28"/>
          <w:szCs w:val="28"/>
        </w:rPr>
        <w:t>метафоричного</w:t>
      </w:r>
      <w:proofErr w:type="spellEnd"/>
      <w:r w:rsidRPr="00CB2337">
        <w:rPr>
          <w:sz w:val="28"/>
          <w:szCs w:val="28"/>
        </w:rPr>
        <w:t xml:space="preserve"> </w:t>
      </w:r>
      <w:proofErr w:type="spellStart"/>
      <w:r w:rsidRPr="00CB2337">
        <w:rPr>
          <w:sz w:val="28"/>
          <w:szCs w:val="28"/>
        </w:rPr>
        <w:t>перенесення</w:t>
      </w:r>
      <w:proofErr w:type="spellEnd"/>
      <w:r w:rsidRPr="00CB2337">
        <w:rPr>
          <w:sz w:val="28"/>
          <w:szCs w:val="28"/>
          <w:lang w:val="uk-UA"/>
        </w:rPr>
        <w:t xml:space="preserve">. </w:t>
      </w:r>
    </w:p>
    <w:p w:rsidR="00CB2337" w:rsidRPr="00CB2337" w:rsidRDefault="00CB2337" w:rsidP="00CB2337">
      <w:pPr>
        <w:spacing w:line="360" w:lineRule="auto"/>
        <w:ind w:firstLine="851"/>
        <w:jc w:val="both"/>
        <w:rPr>
          <w:sz w:val="28"/>
          <w:szCs w:val="28"/>
          <w:lang w:val="uk-UA"/>
        </w:rPr>
      </w:pPr>
      <w:r w:rsidRPr="00CB2337">
        <w:rPr>
          <w:color w:val="000000"/>
          <w:sz w:val="28"/>
          <w:szCs w:val="28"/>
          <w:lang w:val="uk-UA"/>
        </w:rPr>
        <w:t xml:space="preserve">У будь-якому випадку, метафори продовжують використовувати як у науці, так і в повсякденному житті. Вони відповідають здатності людини вловлювати та створювати подібність між, на перший погляд, несхожими індивідами та об’єктами. Метафора знаменує собою початок </w:t>
      </w:r>
      <w:proofErr w:type="spellStart"/>
      <w:r w:rsidRPr="00CB2337">
        <w:rPr>
          <w:color w:val="000000"/>
          <w:sz w:val="28"/>
          <w:szCs w:val="28"/>
          <w:lang w:val="uk-UA"/>
        </w:rPr>
        <w:t>мисленнєвого</w:t>
      </w:r>
      <w:proofErr w:type="spellEnd"/>
      <w:r w:rsidRPr="00CB2337">
        <w:rPr>
          <w:color w:val="000000"/>
          <w:sz w:val="28"/>
          <w:szCs w:val="28"/>
          <w:lang w:val="uk-UA"/>
        </w:rPr>
        <w:t xml:space="preserve"> процесу, звернення до особистого досвіду кожного та всієї системи знань про світ у цілому.</w:t>
      </w:r>
    </w:p>
    <w:p w:rsidR="009466CC" w:rsidRPr="00CB2337" w:rsidRDefault="009466CC" w:rsidP="00CB2337">
      <w:pPr>
        <w:spacing w:line="360" w:lineRule="auto"/>
        <w:ind w:firstLine="708"/>
        <w:jc w:val="both"/>
        <w:rPr>
          <w:sz w:val="28"/>
          <w:szCs w:val="28"/>
          <w:lang w:val="ru-RU"/>
        </w:rPr>
      </w:pPr>
    </w:p>
    <w:sectPr w:rsidR="009466CC" w:rsidRPr="00CB2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B09"/>
    <w:multiLevelType w:val="multilevel"/>
    <w:tmpl w:val="F32A2A62"/>
    <w:lvl w:ilvl="0">
      <w:start w:val="1"/>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15:restartNumberingAfterBreak="0">
    <w:nsid w:val="162419D7"/>
    <w:multiLevelType w:val="hybridMultilevel"/>
    <w:tmpl w:val="D8782A0A"/>
    <w:lvl w:ilvl="0" w:tplc="E52668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925178"/>
    <w:multiLevelType w:val="hybridMultilevel"/>
    <w:tmpl w:val="E66AF7BA"/>
    <w:lvl w:ilvl="0" w:tplc="650021F2">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7636AEE"/>
    <w:multiLevelType w:val="hybridMultilevel"/>
    <w:tmpl w:val="27C417C8"/>
    <w:lvl w:ilvl="0" w:tplc="43DA4CF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60A0A05"/>
    <w:multiLevelType w:val="multilevel"/>
    <w:tmpl w:val="49BC49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06A0447"/>
    <w:multiLevelType w:val="multilevel"/>
    <w:tmpl w:val="94087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6368A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7B525CEC"/>
    <w:multiLevelType w:val="hybridMultilevel"/>
    <w:tmpl w:val="D6040C0C"/>
    <w:lvl w:ilvl="0" w:tplc="8B82A422">
      <w:start w:val="1"/>
      <w:numFmt w:val="decimal"/>
      <w:lvlText w:val="%1."/>
      <w:lvlJc w:val="left"/>
      <w:pPr>
        <w:ind w:left="360"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DC3"/>
    <w:rsid w:val="000F1FC6"/>
    <w:rsid w:val="001F0D5D"/>
    <w:rsid w:val="00621CB9"/>
    <w:rsid w:val="00644D96"/>
    <w:rsid w:val="009466CC"/>
    <w:rsid w:val="00CB2337"/>
    <w:rsid w:val="00CB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022D"/>
  <w15:docId w15:val="{DBB23C2F-A17B-456D-A4F1-6E094E61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6CC"/>
    <w:pPr>
      <w:spacing w:after="0" w:line="240" w:lineRule="auto"/>
      <w:jc w:val="center"/>
    </w:pPr>
    <w:rPr>
      <w:rFonts w:ascii="Times New Roman" w:hAnsi="Times New Roman" w:cs="Times New Roman"/>
      <w:sz w:val="20"/>
      <w:szCs w:val="20"/>
      <w:lang w:val="en-US"/>
    </w:rPr>
  </w:style>
  <w:style w:type="paragraph" w:styleId="1">
    <w:name w:val="heading 1"/>
    <w:basedOn w:val="a"/>
    <w:next w:val="a"/>
    <w:link w:val="10"/>
    <w:uiPriority w:val="9"/>
    <w:qFormat/>
    <w:rsid w:val="009466CC"/>
    <w:pPr>
      <w:keepNext/>
      <w:keepLines/>
      <w:numPr>
        <w:numId w:val="1"/>
      </w:numPr>
      <w:spacing w:before="480" w:line="276" w:lineRule="auto"/>
      <w:jc w:val="left"/>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9466CC"/>
    <w:pPr>
      <w:keepNext/>
      <w:keepLines/>
      <w:numPr>
        <w:ilvl w:val="1"/>
        <w:numId w:val="1"/>
      </w:numPr>
      <w:spacing w:before="200" w:line="276" w:lineRule="auto"/>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9466CC"/>
    <w:pPr>
      <w:keepNext/>
      <w:keepLines/>
      <w:numPr>
        <w:ilvl w:val="2"/>
        <w:numId w:val="1"/>
      </w:numPr>
      <w:spacing w:before="200" w:line="276" w:lineRule="auto"/>
      <w:jc w:val="left"/>
      <w:outlineLvl w:val="2"/>
    </w:pPr>
    <w:rPr>
      <w:rFonts w:asciiTheme="majorHAnsi" w:eastAsiaTheme="majorEastAsia" w:hAnsiTheme="majorHAnsi" w:cstheme="majorBidi"/>
      <w:b/>
      <w:bCs/>
      <w:color w:val="4F81BD" w:themeColor="accent1"/>
      <w:sz w:val="22"/>
      <w:szCs w:val="22"/>
      <w:lang w:val="ru-RU" w:eastAsia="ru-RU"/>
    </w:rPr>
  </w:style>
  <w:style w:type="paragraph" w:styleId="4">
    <w:name w:val="heading 4"/>
    <w:basedOn w:val="a"/>
    <w:next w:val="a"/>
    <w:link w:val="40"/>
    <w:uiPriority w:val="9"/>
    <w:semiHidden/>
    <w:unhideWhenUsed/>
    <w:qFormat/>
    <w:rsid w:val="009466CC"/>
    <w:pPr>
      <w:keepNext/>
      <w:keepLines/>
      <w:numPr>
        <w:ilvl w:val="3"/>
        <w:numId w:val="1"/>
      </w:numPr>
      <w:spacing w:before="200" w:line="276" w:lineRule="auto"/>
      <w:jc w:val="left"/>
      <w:outlineLvl w:val="3"/>
    </w:pPr>
    <w:rPr>
      <w:rFonts w:asciiTheme="majorHAnsi" w:eastAsiaTheme="majorEastAsia" w:hAnsiTheme="majorHAnsi" w:cstheme="majorBidi"/>
      <w:b/>
      <w:bCs/>
      <w:i/>
      <w:iCs/>
      <w:color w:val="4F81BD" w:themeColor="accent1"/>
      <w:sz w:val="22"/>
      <w:szCs w:val="22"/>
      <w:lang w:val="ru-RU" w:eastAsia="ru-RU"/>
    </w:rPr>
  </w:style>
  <w:style w:type="paragraph" w:styleId="5">
    <w:name w:val="heading 5"/>
    <w:basedOn w:val="a"/>
    <w:next w:val="a"/>
    <w:link w:val="50"/>
    <w:uiPriority w:val="9"/>
    <w:semiHidden/>
    <w:unhideWhenUsed/>
    <w:qFormat/>
    <w:rsid w:val="009466CC"/>
    <w:pPr>
      <w:keepNext/>
      <w:keepLines/>
      <w:numPr>
        <w:ilvl w:val="4"/>
        <w:numId w:val="1"/>
      </w:numPr>
      <w:spacing w:before="200" w:line="276" w:lineRule="auto"/>
      <w:jc w:val="left"/>
      <w:outlineLvl w:val="4"/>
    </w:pPr>
    <w:rPr>
      <w:rFonts w:asciiTheme="majorHAnsi" w:eastAsiaTheme="majorEastAsia" w:hAnsiTheme="majorHAnsi" w:cstheme="majorBidi"/>
      <w:color w:val="243F60" w:themeColor="accent1" w:themeShade="7F"/>
      <w:sz w:val="22"/>
      <w:szCs w:val="22"/>
      <w:lang w:val="ru-RU" w:eastAsia="ru-RU"/>
    </w:rPr>
  </w:style>
  <w:style w:type="paragraph" w:styleId="6">
    <w:name w:val="heading 6"/>
    <w:basedOn w:val="a"/>
    <w:next w:val="a"/>
    <w:link w:val="60"/>
    <w:uiPriority w:val="9"/>
    <w:semiHidden/>
    <w:unhideWhenUsed/>
    <w:qFormat/>
    <w:rsid w:val="009466CC"/>
    <w:pPr>
      <w:keepNext/>
      <w:keepLines/>
      <w:numPr>
        <w:ilvl w:val="5"/>
        <w:numId w:val="1"/>
      </w:numPr>
      <w:spacing w:before="200" w:line="276" w:lineRule="auto"/>
      <w:jc w:val="left"/>
      <w:outlineLvl w:val="5"/>
    </w:pPr>
    <w:rPr>
      <w:rFonts w:asciiTheme="majorHAnsi" w:eastAsiaTheme="majorEastAsia" w:hAnsiTheme="majorHAnsi" w:cstheme="majorBidi"/>
      <w:i/>
      <w:iCs/>
      <w:color w:val="243F60" w:themeColor="accent1" w:themeShade="7F"/>
      <w:sz w:val="22"/>
      <w:szCs w:val="22"/>
      <w:lang w:val="ru-RU" w:eastAsia="ru-RU"/>
    </w:rPr>
  </w:style>
  <w:style w:type="paragraph" w:styleId="7">
    <w:name w:val="heading 7"/>
    <w:basedOn w:val="a"/>
    <w:next w:val="a"/>
    <w:link w:val="70"/>
    <w:uiPriority w:val="9"/>
    <w:semiHidden/>
    <w:unhideWhenUsed/>
    <w:qFormat/>
    <w:rsid w:val="009466CC"/>
    <w:pPr>
      <w:keepNext/>
      <w:keepLines/>
      <w:numPr>
        <w:ilvl w:val="6"/>
        <w:numId w:val="1"/>
      </w:numPr>
      <w:spacing w:before="200" w:line="276" w:lineRule="auto"/>
      <w:jc w:val="left"/>
      <w:outlineLvl w:val="6"/>
    </w:pPr>
    <w:rPr>
      <w:rFonts w:asciiTheme="majorHAnsi" w:eastAsiaTheme="majorEastAsia" w:hAnsiTheme="majorHAnsi" w:cstheme="majorBidi"/>
      <w:i/>
      <w:iCs/>
      <w:color w:val="404040" w:themeColor="text1" w:themeTint="BF"/>
      <w:sz w:val="22"/>
      <w:szCs w:val="22"/>
      <w:lang w:val="ru-RU" w:eastAsia="ru-RU"/>
    </w:rPr>
  </w:style>
  <w:style w:type="paragraph" w:styleId="8">
    <w:name w:val="heading 8"/>
    <w:basedOn w:val="a"/>
    <w:next w:val="a"/>
    <w:link w:val="80"/>
    <w:uiPriority w:val="9"/>
    <w:semiHidden/>
    <w:unhideWhenUsed/>
    <w:qFormat/>
    <w:rsid w:val="009466CC"/>
    <w:pPr>
      <w:keepNext/>
      <w:keepLines/>
      <w:numPr>
        <w:ilvl w:val="7"/>
        <w:numId w:val="1"/>
      </w:numPr>
      <w:spacing w:before="200" w:line="276" w:lineRule="auto"/>
      <w:jc w:val="left"/>
      <w:outlineLvl w:val="7"/>
    </w:pPr>
    <w:rPr>
      <w:rFonts w:asciiTheme="majorHAnsi" w:eastAsiaTheme="majorEastAsia" w:hAnsiTheme="majorHAnsi" w:cstheme="majorBidi"/>
      <w:color w:val="404040" w:themeColor="text1" w:themeTint="BF"/>
      <w:lang w:val="ru-RU" w:eastAsia="ru-RU"/>
    </w:rPr>
  </w:style>
  <w:style w:type="paragraph" w:styleId="9">
    <w:name w:val="heading 9"/>
    <w:basedOn w:val="a"/>
    <w:next w:val="a"/>
    <w:link w:val="90"/>
    <w:uiPriority w:val="9"/>
    <w:semiHidden/>
    <w:unhideWhenUsed/>
    <w:qFormat/>
    <w:rsid w:val="009466CC"/>
    <w:pPr>
      <w:keepNext/>
      <w:keepLines/>
      <w:numPr>
        <w:ilvl w:val="8"/>
        <w:numId w:val="1"/>
      </w:numPr>
      <w:spacing w:before="200" w:line="276" w:lineRule="auto"/>
      <w:jc w:val="left"/>
      <w:outlineLvl w:val="8"/>
    </w:pPr>
    <w:rPr>
      <w:rFonts w:asciiTheme="majorHAnsi" w:eastAsiaTheme="majorEastAsia" w:hAnsiTheme="majorHAnsi" w:cstheme="majorBidi"/>
      <w:i/>
      <w:iCs/>
      <w:color w:val="404040" w:themeColor="text1" w:themeTint="B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6C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1">
    <w:name w:val="Стандарт Знак1"/>
    <w:link w:val="a3"/>
    <w:locked/>
    <w:rsid w:val="009466CC"/>
    <w:rPr>
      <w:sz w:val="28"/>
      <w:szCs w:val="24"/>
      <w:lang w:val="uk-UA" w:eastAsia="uk-UA"/>
    </w:rPr>
  </w:style>
  <w:style w:type="paragraph" w:customStyle="1" w:styleId="a3">
    <w:name w:val="Стандарт"/>
    <w:basedOn w:val="a"/>
    <w:link w:val="11"/>
    <w:rsid w:val="009466CC"/>
    <w:pPr>
      <w:spacing w:line="360" w:lineRule="auto"/>
      <w:ind w:firstLine="851"/>
      <w:jc w:val="both"/>
    </w:pPr>
    <w:rPr>
      <w:rFonts w:asciiTheme="minorHAnsi" w:hAnsiTheme="minorHAnsi" w:cstheme="minorBidi"/>
      <w:sz w:val="28"/>
      <w:szCs w:val="24"/>
      <w:lang w:val="uk-UA" w:eastAsia="uk-UA"/>
    </w:rPr>
  </w:style>
  <w:style w:type="character" w:customStyle="1" w:styleId="10">
    <w:name w:val="Заголовок 1 Знак"/>
    <w:basedOn w:val="a0"/>
    <w:link w:val="1"/>
    <w:uiPriority w:val="9"/>
    <w:rsid w:val="009466C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66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466C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9466CC"/>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9466CC"/>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9466CC"/>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9466CC"/>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9466C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9466CC"/>
    <w:rPr>
      <w:rFonts w:asciiTheme="majorHAnsi" w:eastAsiaTheme="majorEastAsia" w:hAnsiTheme="majorHAnsi" w:cstheme="majorBidi"/>
      <w:i/>
      <w:iCs/>
      <w:color w:val="404040" w:themeColor="text1" w:themeTint="BF"/>
      <w:sz w:val="20"/>
      <w:szCs w:val="20"/>
      <w:lang w:eastAsia="ru-RU"/>
    </w:rPr>
  </w:style>
  <w:style w:type="paragraph" w:styleId="a4">
    <w:name w:val="List Paragraph"/>
    <w:basedOn w:val="a"/>
    <w:uiPriority w:val="34"/>
    <w:qFormat/>
    <w:rsid w:val="009466CC"/>
    <w:pPr>
      <w:spacing w:after="200" w:line="276" w:lineRule="auto"/>
      <w:ind w:left="720"/>
      <w:contextualSpacing/>
      <w:jc w:val="left"/>
    </w:pPr>
    <w:rPr>
      <w:rFonts w:asciiTheme="minorHAnsi" w:eastAsiaTheme="minorEastAsia" w:hAnsiTheme="minorHAnsi" w:cstheme="minorBid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9477</Words>
  <Characters>5402</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cp:lastModifiedBy>
  <cp:revision>5</cp:revision>
  <dcterms:created xsi:type="dcterms:W3CDTF">2023-12-05T14:18:00Z</dcterms:created>
  <dcterms:modified xsi:type="dcterms:W3CDTF">2023-12-13T13:37:00Z</dcterms:modified>
</cp:coreProperties>
</file>