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7" w:rsidRPr="00861724" w:rsidRDefault="00385AC7" w:rsidP="004345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r w:rsidRPr="00861724">
        <w:rPr>
          <w:rFonts w:ascii="Arial" w:hAnsi="Arial" w:cs="Arial"/>
          <w:sz w:val="24"/>
          <w:szCs w:val="24"/>
          <w:lang w:val="uk-UA"/>
        </w:rPr>
        <w:t>Цивільний захист та охорона праці в галузі</w:t>
      </w:r>
    </w:p>
    <w:p w:rsidR="00385AC7" w:rsidRPr="00861724" w:rsidRDefault="00385AC7" w:rsidP="004345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Код модуля: </w:t>
      </w:r>
      <w:r w:rsidRPr="00861724">
        <w:rPr>
          <w:rFonts w:ascii="Arial" w:hAnsi="Arial" w:cs="Arial"/>
          <w:sz w:val="24"/>
          <w:szCs w:val="24"/>
          <w:lang w:val="uk-UA"/>
        </w:rPr>
        <w:t>ТТД, ОП та БЖД _8_ОНД.03</w:t>
      </w:r>
    </w:p>
    <w:p w:rsidR="00385AC7" w:rsidRPr="00861724" w:rsidRDefault="00385AC7" w:rsidP="004345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sz w:val="24"/>
          <w:szCs w:val="24"/>
          <w:lang w:val="uk-UA"/>
        </w:rPr>
        <w:t xml:space="preserve">Тип модуля: обов’язковий </w:t>
      </w:r>
    </w:p>
    <w:p w:rsidR="00385AC7" w:rsidRPr="00861724" w:rsidRDefault="00385AC7" w:rsidP="004345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sz w:val="24"/>
          <w:szCs w:val="24"/>
          <w:lang w:val="uk-UA"/>
        </w:rPr>
        <w:t>Семестр: 9</w:t>
      </w:r>
    </w:p>
    <w:p w:rsidR="00385AC7" w:rsidRPr="00861724" w:rsidRDefault="00385AC7" w:rsidP="004345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sz w:val="24"/>
          <w:szCs w:val="24"/>
          <w:lang w:val="uk-UA"/>
        </w:rPr>
        <w:t>Обсяг модуля: загальна кількість годин – 90 (кредитів ЄКТС – 3), аудиторних годин – 34 (лекції –14, практичні - 20)</w:t>
      </w:r>
    </w:p>
    <w:p w:rsidR="00385AC7" w:rsidRPr="00861724" w:rsidRDefault="00385AC7" w:rsidP="004345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Лектор: </w:t>
      </w:r>
      <w:r w:rsidRPr="00861724">
        <w:rPr>
          <w:rFonts w:ascii="Arial" w:hAnsi="Arial" w:cs="Arial"/>
          <w:sz w:val="24"/>
          <w:szCs w:val="24"/>
          <w:lang w:val="uk-UA"/>
        </w:rPr>
        <w:t>к.пед.наук, доцент Кравченко Л.В., викладач Сусло Л.В.</w:t>
      </w:r>
    </w:p>
    <w:p w:rsidR="00385AC7" w:rsidRPr="00861724" w:rsidRDefault="00385AC7" w:rsidP="004345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385AC7" w:rsidRPr="00861724" w:rsidRDefault="00385AC7" w:rsidP="004345E0">
      <w:pPr>
        <w:pStyle w:val="ListParagraph"/>
        <w:spacing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61724">
        <w:rPr>
          <w:rFonts w:ascii="Arial" w:hAnsi="Arial" w:cs="Arial"/>
          <w:sz w:val="24"/>
          <w:szCs w:val="24"/>
          <w:lang w:val="uk-UA"/>
        </w:rPr>
        <w:t>У результаті вивчення модуля студент</w:t>
      </w: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 повинен:</w:t>
      </w:r>
    </w:p>
    <w:p w:rsidR="00385AC7" w:rsidRPr="00861724" w:rsidRDefault="00385AC7" w:rsidP="004345E0">
      <w:pPr>
        <w:pStyle w:val="ListParagraph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861724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Pr="00861724">
        <w:rPr>
          <w:rFonts w:ascii="Arial" w:hAnsi="Arial" w:cs="Arial"/>
          <w:bCs/>
          <w:iCs/>
          <w:sz w:val="24"/>
          <w:szCs w:val="24"/>
          <w:lang w:val="uk-UA"/>
        </w:rPr>
        <w:t>нормативно-правові бази, що регулюють діяльність викладача вищої школи; законодавчу базу України про охорону праці; економічні аспекти та фінансування охорони праці; стан та профілактику професійно-виробничої захворюваності; основи техніки безпеки; особливості охорони праці педагогів при роботі з різними категоріями клієнтів.</w:t>
      </w:r>
    </w:p>
    <w:p w:rsidR="00385AC7" w:rsidRPr="00861724" w:rsidRDefault="00385AC7" w:rsidP="004345E0">
      <w:pPr>
        <w:pStyle w:val="ListParagraph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b/>
          <w:bCs/>
          <w:iCs/>
          <w:color w:val="000000"/>
          <w:spacing w:val="-1"/>
          <w:sz w:val="24"/>
          <w:szCs w:val="24"/>
          <w:lang w:val="uk-UA"/>
        </w:rPr>
        <w:t>уміти</w:t>
      </w:r>
      <w:r w:rsidRPr="00861724">
        <w:rPr>
          <w:rFonts w:ascii="Arial" w:hAnsi="Arial" w:cs="Arial"/>
          <w:bCs/>
          <w:iCs/>
          <w:color w:val="000000"/>
          <w:spacing w:val="-1"/>
          <w:sz w:val="24"/>
          <w:szCs w:val="24"/>
          <w:lang w:val="uk-UA"/>
        </w:rPr>
        <w:t>:</w:t>
      </w:r>
      <w:r w:rsidRPr="00861724">
        <w:rPr>
          <w:rFonts w:ascii="Arial" w:hAnsi="Arial" w:cs="Arial"/>
          <w:sz w:val="24"/>
          <w:szCs w:val="24"/>
          <w:lang w:val="uk-UA"/>
        </w:rPr>
        <w:t xml:space="preserve"> користуватися та аналізувати нормативно-правові акти стосовно регуляції роботи педагогів вищої школи; визначати особистісно-професійні риси педагога, що є ефективними при роботі з колегами та студентами; використовувати літературу для аналізу та вирішення питань, які стосуються охорони праці у педагогічній сфері; здійснювати організаційні та технічні заходи з метою поліпшення безпеки праці.</w:t>
      </w:r>
    </w:p>
    <w:p w:rsidR="00385AC7" w:rsidRPr="00861724" w:rsidRDefault="00385AC7" w:rsidP="004345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 w:rsidRPr="00861724"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385AC7" w:rsidRPr="00861724" w:rsidRDefault="00385AC7" w:rsidP="004345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  <w:r w:rsidRPr="00861724">
        <w:rPr>
          <w:rFonts w:ascii="Arial" w:hAnsi="Arial" w:cs="Arial"/>
          <w:sz w:val="24"/>
          <w:szCs w:val="24"/>
          <w:lang w:val="uk-UA"/>
        </w:rPr>
        <w:t>- БЖД,</w:t>
      </w: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61724">
        <w:rPr>
          <w:rFonts w:ascii="Arial" w:hAnsi="Arial" w:cs="Arial"/>
          <w:sz w:val="24"/>
          <w:szCs w:val="24"/>
          <w:lang w:val="uk-UA"/>
        </w:rPr>
        <w:t>Основи охорони праці, Цивільний захист.</w:t>
      </w:r>
    </w:p>
    <w:p w:rsidR="00385AC7" w:rsidRPr="00861724" w:rsidRDefault="00385AC7" w:rsidP="004345E0">
      <w:pPr>
        <w:pStyle w:val="a"/>
        <w:suppressLineNumbers w:val="0"/>
        <w:suppressAutoHyphens w:val="0"/>
        <w:snapToGrid w:val="0"/>
        <w:jc w:val="both"/>
        <w:rPr>
          <w:rFonts w:ascii="Arial" w:hAnsi="Arial" w:cs="Arial"/>
          <w:sz w:val="24"/>
        </w:rPr>
      </w:pPr>
      <w:r w:rsidRPr="00861724">
        <w:rPr>
          <w:rFonts w:ascii="Arial" w:hAnsi="Arial" w:cs="Arial"/>
          <w:b/>
          <w:sz w:val="24"/>
        </w:rPr>
        <w:t>10. Зміст модуля:</w:t>
      </w:r>
      <w:r w:rsidRPr="00861724">
        <w:rPr>
          <w:rFonts w:ascii="Arial" w:hAnsi="Arial" w:cs="Arial"/>
          <w:b/>
          <w:bCs/>
          <w:sz w:val="24"/>
        </w:rPr>
        <w:t xml:space="preserve"> </w:t>
      </w:r>
      <w:r w:rsidRPr="00861724">
        <w:rPr>
          <w:rFonts w:ascii="Arial" w:hAnsi="Arial" w:cs="Arial"/>
          <w:bCs/>
          <w:color w:val="000000"/>
          <w:sz w:val="24"/>
        </w:rPr>
        <w:t xml:space="preserve">Охорона праці в галузі як категорія. </w:t>
      </w:r>
      <w:r w:rsidRPr="00861724">
        <w:rPr>
          <w:rFonts w:ascii="Arial" w:hAnsi="Arial" w:cs="Arial"/>
          <w:bCs/>
          <w:sz w:val="24"/>
        </w:rPr>
        <w:t xml:space="preserve">Правові та організаційні засади охорони праці в галузі. Основи техніки  пожежної безпеки. </w:t>
      </w:r>
      <w:r w:rsidRPr="00861724">
        <w:rPr>
          <w:rFonts w:ascii="Arial" w:hAnsi="Arial" w:cs="Arial"/>
          <w:sz w:val="24"/>
        </w:rPr>
        <w:t>Державне управління охороною праці в галузі, державний нагляд і громадський контроль за охороною праці в галузі.</w:t>
      </w:r>
    </w:p>
    <w:p w:rsidR="00385AC7" w:rsidRPr="00861724" w:rsidRDefault="00385AC7" w:rsidP="004345E0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385AC7" w:rsidRPr="00861724" w:rsidRDefault="00385AC7" w:rsidP="004345E0">
      <w:pPr>
        <w:spacing w:before="120"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861724">
        <w:rPr>
          <w:rFonts w:ascii="Arial" w:hAnsi="Arial" w:cs="Arial"/>
          <w:sz w:val="24"/>
          <w:szCs w:val="24"/>
          <w:lang w:val="uk-UA"/>
        </w:rPr>
        <w:t>1.</w:t>
      </w:r>
      <w:r w:rsidRPr="00861724">
        <w:rPr>
          <w:rFonts w:ascii="Arial" w:hAnsi="Arial" w:cs="Arial"/>
          <w:sz w:val="24"/>
          <w:szCs w:val="24"/>
        </w:rPr>
        <w:t>Ткачук К. Н., Халімовський М. О., Зацарний В. В. та ін. Основи охорони праці: Підручник. – 2-ге вид., допов. і перероб. – К.: Основа, 2006. – 444 с.</w:t>
      </w:r>
    </w:p>
    <w:p w:rsidR="00385AC7" w:rsidRPr="00861724" w:rsidRDefault="00385AC7" w:rsidP="004345E0">
      <w:pPr>
        <w:spacing w:before="120"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861724">
        <w:rPr>
          <w:rFonts w:ascii="Arial" w:hAnsi="Arial" w:cs="Arial"/>
          <w:sz w:val="24"/>
          <w:szCs w:val="24"/>
          <w:lang w:val="uk-UA"/>
        </w:rPr>
        <w:t>2.</w:t>
      </w:r>
      <w:r w:rsidRPr="00861724">
        <w:rPr>
          <w:rFonts w:ascii="Arial" w:hAnsi="Arial" w:cs="Arial"/>
          <w:sz w:val="24"/>
          <w:szCs w:val="24"/>
        </w:rPr>
        <w:t>Протоєрейський О. С, Запорожець О. І. Охорона праці в галузі: Навч. посіб. – К.: Книжкове вид-во НАУ, 2005. – 268 с.</w:t>
      </w:r>
    </w:p>
    <w:p w:rsidR="00385AC7" w:rsidRPr="00861724" w:rsidRDefault="00385AC7" w:rsidP="004345E0">
      <w:pPr>
        <w:spacing w:before="120" w:after="0" w:line="240" w:lineRule="auto"/>
        <w:ind w:left="568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sz w:val="24"/>
          <w:szCs w:val="24"/>
          <w:lang w:val="uk-UA"/>
        </w:rPr>
        <w:t>3.</w:t>
      </w:r>
      <w:r w:rsidRPr="00861724">
        <w:rPr>
          <w:rFonts w:ascii="Arial" w:hAnsi="Arial" w:cs="Arial"/>
          <w:sz w:val="24"/>
          <w:szCs w:val="24"/>
        </w:rPr>
        <w:t>Основи охорони праці: Підручник / За ред. проф. В.В.Березуцького – Х.: Факт, 2005. – 480 с.</w:t>
      </w:r>
    </w:p>
    <w:p w:rsidR="00385AC7" w:rsidRPr="00861724" w:rsidRDefault="00385AC7" w:rsidP="004345E0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12.Форми та методи навчання: </w:t>
      </w:r>
      <w:r w:rsidRPr="00861724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385AC7" w:rsidRPr="00861724" w:rsidRDefault="00385AC7" w:rsidP="004345E0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385AC7" w:rsidRPr="00861724" w:rsidRDefault="00385AC7" w:rsidP="004345E0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sz w:val="24"/>
          <w:szCs w:val="24"/>
          <w:lang w:val="uk-UA"/>
        </w:rPr>
        <w:t>Поточний контроль (80%): усне опитування, письмові реферати</w:t>
      </w:r>
    </w:p>
    <w:p w:rsidR="00385AC7" w:rsidRPr="00861724" w:rsidRDefault="00385AC7" w:rsidP="004345E0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61724">
        <w:rPr>
          <w:rFonts w:ascii="Arial" w:hAnsi="Arial" w:cs="Arial"/>
          <w:sz w:val="24"/>
          <w:szCs w:val="24"/>
          <w:lang w:val="uk-UA"/>
        </w:rPr>
        <w:t xml:space="preserve">Підсумковий контроль (20%, залік): </w:t>
      </w:r>
    </w:p>
    <w:p w:rsidR="00385AC7" w:rsidRPr="00861724" w:rsidRDefault="00385AC7" w:rsidP="004345E0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61724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861724">
        <w:rPr>
          <w:rFonts w:ascii="Arial" w:hAnsi="Arial" w:cs="Arial"/>
          <w:sz w:val="24"/>
          <w:szCs w:val="24"/>
          <w:lang w:val="uk-UA"/>
        </w:rPr>
        <w:t>українська</w:t>
      </w:r>
    </w:p>
    <w:p w:rsidR="00385AC7" w:rsidRDefault="00385AC7" w:rsidP="00F14747">
      <w:pPr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385AC7" w:rsidRDefault="00385AC7" w:rsidP="00F14747">
      <w:pPr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385AC7" w:rsidRDefault="00385AC7" w:rsidP="00F14747">
      <w:pPr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385AC7" w:rsidRDefault="00385AC7" w:rsidP="00F14747">
      <w:pPr>
        <w:jc w:val="both"/>
        <w:rPr>
          <w:rFonts w:ascii="Arial" w:hAnsi="Arial" w:cs="Arial"/>
          <w:sz w:val="24"/>
          <w:szCs w:val="24"/>
          <w:lang w:val="en-US" w:eastAsia="en-US"/>
        </w:rPr>
      </w:pPr>
    </w:p>
    <w:sectPr w:rsidR="00385AC7" w:rsidSect="00861724">
      <w:pgSz w:w="12240" w:h="15840"/>
      <w:pgMar w:top="1134" w:right="1134" w:bottom="1134" w:left="1418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>
    <w:nsid w:val="2ACF0104"/>
    <w:multiLevelType w:val="hybridMultilevel"/>
    <w:tmpl w:val="9D7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A75DC0"/>
    <w:multiLevelType w:val="hybridMultilevel"/>
    <w:tmpl w:val="7B002160"/>
    <w:lvl w:ilvl="0" w:tplc="1DDCE3F2">
      <w:start w:val="9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B36D88"/>
    <w:multiLevelType w:val="hybridMultilevel"/>
    <w:tmpl w:val="C674FBDC"/>
    <w:lvl w:ilvl="0" w:tplc="ED2C64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B094AE4"/>
    <w:multiLevelType w:val="hybridMultilevel"/>
    <w:tmpl w:val="67661F72"/>
    <w:lvl w:ilvl="0" w:tplc="B43A9D2E">
      <w:start w:val="1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A77"/>
    <w:rsid w:val="000E50F8"/>
    <w:rsid w:val="001A778C"/>
    <w:rsid w:val="002B6681"/>
    <w:rsid w:val="00385AC7"/>
    <w:rsid w:val="003E12B2"/>
    <w:rsid w:val="004345E0"/>
    <w:rsid w:val="00437176"/>
    <w:rsid w:val="004432D7"/>
    <w:rsid w:val="00561213"/>
    <w:rsid w:val="006211C3"/>
    <w:rsid w:val="00720F2E"/>
    <w:rsid w:val="00727399"/>
    <w:rsid w:val="00861724"/>
    <w:rsid w:val="00926A77"/>
    <w:rsid w:val="00967757"/>
    <w:rsid w:val="00A7489E"/>
    <w:rsid w:val="00BD1418"/>
    <w:rsid w:val="00BD26B3"/>
    <w:rsid w:val="00C82CE6"/>
    <w:rsid w:val="00CE6619"/>
    <w:rsid w:val="00E33E9C"/>
    <w:rsid w:val="00E465C9"/>
    <w:rsid w:val="00EB000F"/>
    <w:rsid w:val="00EC2F29"/>
    <w:rsid w:val="00F14747"/>
    <w:rsid w:val="00F4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A77"/>
    <w:pPr>
      <w:ind w:left="720"/>
      <w:contextualSpacing/>
    </w:pPr>
    <w:rPr>
      <w:lang w:eastAsia="en-US"/>
    </w:rPr>
  </w:style>
  <w:style w:type="paragraph" w:customStyle="1" w:styleId="a">
    <w:name w:val="Вміст таблиці"/>
    <w:basedOn w:val="Normal"/>
    <w:uiPriority w:val="99"/>
    <w:rsid w:val="00926A7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val="uk-UA" w:eastAsia="en-US"/>
    </w:rPr>
  </w:style>
  <w:style w:type="character" w:customStyle="1" w:styleId="apple-style-span">
    <w:name w:val="apple-style-span"/>
    <w:basedOn w:val="DefaultParagraphFont"/>
    <w:uiPriority w:val="99"/>
    <w:rsid w:val="00926A77"/>
    <w:rPr>
      <w:rFonts w:cs="Times New Roman"/>
    </w:rPr>
  </w:style>
  <w:style w:type="character" w:customStyle="1" w:styleId="hps">
    <w:name w:val="hps"/>
    <w:basedOn w:val="DefaultParagraphFont"/>
    <w:uiPriority w:val="99"/>
    <w:rsid w:val="00926A7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26A77"/>
    <w:rPr>
      <w:rFonts w:cs="Times New Roman"/>
    </w:rPr>
  </w:style>
  <w:style w:type="paragraph" w:customStyle="1" w:styleId="Style2">
    <w:name w:val="Style2"/>
    <w:basedOn w:val="Normal"/>
    <w:uiPriority w:val="99"/>
    <w:rsid w:val="00F147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1474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F14747"/>
    <w:pPr>
      <w:widowControl w:val="0"/>
      <w:autoSpaceDE w:val="0"/>
      <w:autoSpaceDN w:val="0"/>
      <w:adjustRightInd w:val="0"/>
      <w:spacing w:after="0" w:line="277" w:lineRule="exact"/>
      <w:ind w:hanging="672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14747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147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474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F14747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F14747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F147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317</Words>
  <Characters>1813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R510C</cp:lastModifiedBy>
  <cp:revision>6</cp:revision>
  <dcterms:created xsi:type="dcterms:W3CDTF">2006-03-14T22:52:00Z</dcterms:created>
  <dcterms:modified xsi:type="dcterms:W3CDTF">2015-10-29T16:59:00Z</dcterms:modified>
</cp:coreProperties>
</file>