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B46" w:rsidRPr="00001849" w:rsidRDefault="00545B46" w:rsidP="0044659E">
      <w:pPr>
        <w:pStyle w:val="ListParagraph"/>
        <w:jc w:val="both"/>
        <w:rPr>
          <w:rFonts w:ascii="Arial" w:hAnsi="Arial" w:cs="Arial"/>
          <w:sz w:val="24"/>
          <w:szCs w:val="24"/>
          <w:lang w:val="uk-UA"/>
        </w:rPr>
      </w:pPr>
    </w:p>
    <w:p w:rsidR="00545B46" w:rsidRPr="00001849" w:rsidRDefault="00545B46" w:rsidP="0044659E">
      <w:pPr>
        <w:pStyle w:val="Style6"/>
        <w:widowControl/>
        <w:numPr>
          <w:ilvl w:val="0"/>
          <w:numId w:val="3"/>
        </w:numPr>
        <w:tabs>
          <w:tab w:val="left" w:pos="1344"/>
        </w:tabs>
        <w:spacing w:before="48" w:line="298" w:lineRule="exact"/>
        <w:ind w:left="835"/>
        <w:rPr>
          <w:rStyle w:val="FontStyle18"/>
          <w:b w:val="0"/>
          <w:sz w:val="24"/>
          <w:szCs w:val="24"/>
          <w:lang w:val="uk-UA" w:eastAsia="uk-UA"/>
        </w:rPr>
      </w:pPr>
      <w:r w:rsidRPr="00001849">
        <w:rPr>
          <w:rStyle w:val="FontStyle12"/>
          <w:rFonts w:ascii="Arial" w:hAnsi="Arial" w:cs="Arial"/>
          <w:sz w:val="24"/>
          <w:szCs w:val="24"/>
          <w:lang w:val="en-US" w:eastAsia="en-US"/>
        </w:rPr>
        <w:t>Course unit title</w:t>
      </w:r>
      <w:r w:rsidRPr="00001849">
        <w:rPr>
          <w:rStyle w:val="FontStyle18"/>
          <w:b w:val="0"/>
          <w:sz w:val="24"/>
          <w:szCs w:val="24"/>
          <w:lang w:val="en-US" w:eastAsia="en-US"/>
        </w:rPr>
        <w:t>: The Theory and Practice of Translation</w:t>
      </w:r>
    </w:p>
    <w:p w:rsidR="00545B46" w:rsidRPr="00001849" w:rsidRDefault="00545B46" w:rsidP="0044659E">
      <w:pPr>
        <w:pStyle w:val="Style5"/>
        <w:widowControl/>
        <w:numPr>
          <w:ilvl w:val="0"/>
          <w:numId w:val="3"/>
        </w:numPr>
        <w:tabs>
          <w:tab w:val="left" w:pos="1344"/>
        </w:tabs>
        <w:spacing w:line="298" w:lineRule="exact"/>
        <w:ind w:left="835" w:firstLine="0"/>
        <w:jc w:val="left"/>
        <w:rPr>
          <w:rStyle w:val="FontStyle18"/>
          <w:b w:val="0"/>
          <w:sz w:val="24"/>
          <w:szCs w:val="24"/>
          <w:lang w:val="uk-UA" w:eastAsia="uk-UA"/>
        </w:rPr>
      </w:pPr>
      <w:r w:rsidRPr="00001849">
        <w:rPr>
          <w:rStyle w:val="FontStyle12"/>
          <w:rFonts w:ascii="Arial" w:hAnsi="Arial" w:cs="Arial"/>
          <w:sz w:val="24"/>
          <w:szCs w:val="24"/>
          <w:lang w:val="en-US" w:eastAsia="en-US"/>
        </w:rPr>
        <w:t>Course unit code:</w:t>
      </w:r>
      <w:r w:rsidRPr="00001849">
        <w:rPr>
          <w:rStyle w:val="FontStyle18"/>
          <w:b w:val="0"/>
          <w:sz w:val="24"/>
          <w:szCs w:val="24"/>
          <w:lang w:val="en-US" w:eastAsia="en-US"/>
        </w:rPr>
        <w:t xml:space="preserve">    </w:t>
      </w:r>
      <w:r w:rsidRPr="00001849">
        <w:rPr>
          <w:lang w:val="uk-UA"/>
        </w:rPr>
        <w:t>АММВ_8_ДВС1. 05_4</w:t>
      </w:r>
    </w:p>
    <w:p w:rsidR="00545B46" w:rsidRPr="00001849" w:rsidRDefault="00545B46" w:rsidP="0044659E">
      <w:pPr>
        <w:pStyle w:val="Style6"/>
        <w:widowControl/>
        <w:numPr>
          <w:ilvl w:val="0"/>
          <w:numId w:val="3"/>
        </w:numPr>
        <w:tabs>
          <w:tab w:val="left" w:pos="1344"/>
        </w:tabs>
        <w:spacing w:line="298" w:lineRule="exact"/>
        <w:ind w:left="835"/>
        <w:rPr>
          <w:rStyle w:val="FontStyle18"/>
          <w:b w:val="0"/>
          <w:sz w:val="24"/>
          <w:szCs w:val="24"/>
          <w:lang w:val="uk-UA" w:eastAsia="uk-UA"/>
        </w:rPr>
      </w:pPr>
      <w:r w:rsidRPr="00001849">
        <w:rPr>
          <w:rStyle w:val="FontStyle12"/>
          <w:rFonts w:ascii="Arial" w:hAnsi="Arial" w:cs="Arial"/>
          <w:sz w:val="24"/>
          <w:szCs w:val="24"/>
          <w:lang w:val="en-US" w:eastAsia="en-US"/>
        </w:rPr>
        <w:t>Type of course unit</w:t>
      </w:r>
      <w:r w:rsidRPr="00001849">
        <w:rPr>
          <w:rStyle w:val="FontStyle18"/>
          <w:b w:val="0"/>
          <w:sz w:val="24"/>
          <w:szCs w:val="24"/>
          <w:lang w:val="en-US" w:eastAsia="en-US"/>
        </w:rPr>
        <w:t>: compulsory</w:t>
      </w:r>
    </w:p>
    <w:p w:rsidR="00545B46" w:rsidRPr="00001849" w:rsidRDefault="00545B46" w:rsidP="0044659E">
      <w:pPr>
        <w:pStyle w:val="Style5"/>
        <w:widowControl/>
        <w:numPr>
          <w:ilvl w:val="0"/>
          <w:numId w:val="3"/>
        </w:numPr>
        <w:tabs>
          <w:tab w:val="left" w:pos="1344"/>
        </w:tabs>
        <w:spacing w:line="298" w:lineRule="exact"/>
        <w:ind w:left="835" w:firstLine="0"/>
        <w:jc w:val="left"/>
        <w:rPr>
          <w:rStyle w:val="FontStyle18"/>
          <w:b w:val="0"/>
          <w:sz w:val="24"/>
          <w:szCs w:val="24"/>
          <w:lang w:val="uk-UA" w:eastAsia="uk-UA"/>
        </w:rPr>
      </w:pPr>
      <w:r w:rsidRPr="00001849">
        <w:rPr>
          <w:rStyle w:val="FontStyle12"/>
          <w:rFonts w:ascii="Arial" w:hAnsi="Arial" w:cs="Arial"/>
          <w:bCs/>
          <w:sz w:val="24"/>
          <w:szCs w:val="24"/>
          <w:lang w:val="en-US"/>
        </w:rPr>
        <w:t>S</w:t>
      </w:r>
      <w:r w:rsidRPr="00001849">
        <w:rPr>
          <w:rStyle w:val="FontStyle12"/>
          <w:rFonts w:ascii="Arial" w:hAnsi="Arial" w:cs="Arial"/>
          <w:sz w:val="24"/>
          <w:szCs w:val="24"/>
          <w:lang w:val="en-US" w:eastAsia="en-US"/>
        </w:rPr>
        <w:t>emester</w:t>
      </w:r>
      <w:r w:rsidRPr="00001849">
        <w:rPr>
          <w:rStyle w:val="FontStyle18"/>
          <w:b w:val="0"/>
          <w:sz w:val="24"/>
          <w:szCs w:val="24"/>
          <w:lang w:val="en-US" w:eastAsia="en-US"/>
        </w:rPr>
        <w:t xml:space="preserve">: </w:t>
      </w:r>
      <w:r w:rsidRPr="00001849">
        <w:rPr>
          <w:rStyle w:val="FontStyle21"/>
          <w:sz w:val="24"/>
          <w:szCs w:val="24"/>
          <w:lang w:val="en-US" w:eastAsia="en-US"/>
        </w:rPr>
        <w:t>I</w:t>
      </w:r>
    </w:p>
    <w:p w:rsidR="00545B46" w:rsidRPr="00001849" w:rsidRDefault="00545B46" w:rsidP="0044659E">
      <w:pPr>
        <w:pStyle w:val="Style5"/>
        <w:widowControl/>
        <w:numPr>
          <w:ilvl w:val="0"/>
          <w:numId w:val="3"/>
        </w:numPr>
        <w:tabs>
          <w:tab w:val="left" w:pos="1344"/>
        </w:tabs>
        <w:spacing w:line="298" w:lineRule="exact"/>
        <w:jc w:val="left"/>
        <w:rPr>
          <w:rStyle w:val="FontStyle18"/>
          <w:b w:val="0"/>
          <w:sz w:val="24"/>
          <w:szCs w:val="24"/>
          <w:lang w:val="uk-UA" w:eastAsia="uk-UA"/>
        </w:rPr>
      </w:pPr>
      <w:r w:rsidRPr="00001849">
        <w:rPr>
          <w:rStyle w:val="FontStyle12"/>
          <w:rFonts w:ascii="Arial" w:hAnsi="Arial" w:cs="Arial"/>
          <w:sz w:val="24"/>
          <w:szCs w:val="24"/>
          <w:lang w:val="en-US" w:eastAsia="en-US"/>
        </w:rPr>
        <w:t>Number of ECTS credits allocated</w:t>
      </w:r>
      <w:r w:rsidRPr="00001849">
        <w:rPr>
          <w:rStyle w:val="FontStyle12"/>
          <w:rFonts w:ascii="Arial" w:hAnsi="Arial" w:cs="Arial"/>
          <w:bCs/>
          <w:sz w:val="24"/>
          <w:szCs w:val="24"/>
          <w:lang w:val="en-US"/>
        </w:rPr>
        <w:t>:</w:t>
      </w:r>
      <w:r w:rsidRPr="00001849">
        <w:rPr>
          <w:rStyle w:val="FontStyle18"/>
          <w:b w:val="0"/>
          <w:sz w:val="24"/>
          <w:szCs w:val="24"/>
          <w:lang w:val="en-US" w:eastAsia="en-US"/>
        </w:rPr>
        <w:t xml:space="preserve"> total </w:t>
      </w:r>
      <w:r>
        <w:rPr>
          <w:rStyle w:val="FontStyle21"/>
          <w:sz w:val="24"/>
          <w:szCs w:val="24"/>
          <w:lang w:val="en-US" w:eastAsia="en-US"/>
        </w:rPr>
        <w:t xml:space="preserve"> hours 1</w:t>
      </w:r>
      <w:r>
        <w:rPr>
          <w:rStyle w:val="FontStyle21"/>
          <w:sz w:val="24"/>
          <w:szCs w:val="24"/>
          <w:lang w:val="uk-UA" w:eastAsia="en-US"/>
        </w:rPr>
        <w:t>20 (</w:t>
      </w:r>
      <w:r>
        <w:rPr>
          <w:rStyle w:val="FontStyle21"/>
          <w:sz w:val="24"/>
          <w:szCs w:val="24"/>
          <w:lang w:val="en-US" w:eastAsia="en-US"/>
        </w:rPr>
        <w:t xml:space="preserve">ECTS  - </w:t>
      </w:r>
      <w:r>
        <w:rPr>
          <w:rStyle w:val="FontStyle21"/>
          <w:sz w:val="24"/>
          <w:szCs w:val="24"/>
          <w:lang w:val="uk-UA" w:eastAsia="en-US"/>
        </w:rPr>
        <w:t>4</w:t>
      </w:r>
      <w:r w:rsidRPr="00001849">
        <w:rPr>
          <w:rStyle w:val="FontStyle21"/>
          <w:sz w:val="24"/>
          <w:szCs w:val="24"/>
          <w:lang w:val="en-US" w:eastAsia="en-US"/>
        </w:rPr>
        <w:t>); cl</w:t>
      </w:r>
      <w:r>
        <w:rPr>
          <w:rStyle w:val="FontStyle21"/>
          <w:sz w:val="24"/>
          <w:szCs w:val="24"/>
          <w:lang w:val="en-US" w:eastAsia="en-US"/>
        </w:rPr>
        <w:t xml:space="preserve">assroom hours - </w:t>
      </w:r>
      <w:r>
        <w:rPr>
          <w:rStyle w:val="FontStyle21"/>
          <w:sz w:val="24"/>
          <w:szCs w:val="24"/>
          <w:lang w:val="uk-UA" w:eastAsia="en-US"/>
        </w:rPr>
        <w:t>2</w:t>
      </w:r>
      <w:r>
        <w:rPr>
          <w:rStyle w:val="FontStyle21"/>
          <w:sz w:val="24"/>
          <w:szCs w:val="24"/>
          <w:lang w:val="en-US" w:eastAsia="en-US"/>
        </w:rPr>
        <w:t>4 (lectures -1</w:t>
      </w:r>
      <w:r>
        <w:rPr>
          <w:rStyle w:val="FontStyle21"/>
          <w:sz w:val="24"/>
          <w:szCs w:val="24"/>
          <w:lang w:val="uk-UA" w:eastAsia="en-US"/>
        </w:rPr>
        <w:t>4</w:t>
      </w:r>
      <w:r>
        <w:rPr>
          <w:rStyle w:val="FontStyle21"/>
          <w:sz w:val="24"/>
          <w:szCs w:val="24"/>
          <w:lang w:val="en-US" w:eastAsia="en-US"/>
        </w:rPr>
        <w:t>, practical classes - 1</w:t>
      </w:r>
      <w:r>
        <w:rPr>
          <w:rStyle w:val="FontStyle21"/>
          <w:sz w:val="24"/>
          <w:szCs w:val="24"/>
          <w:lang w:val="uk-UA" w:eastAsia="en-US"/>
        </w:rPr>
        <w:t>2</w:t>
      </w:r>
      <w:r w:rsidRPr="00001849">
        <w:rPr>
          <w:rStyle w:val="FontStyle21"/>
          <w:sz w:val="24"/>
          <w:szCs w:val="24"/>
          <w:lang w:val="en-US" w:eastAsia="en-US"/>
        </w:rPr>
        <w:t xml:space="preserve"> )</w:t>
      </w:r>
    </w:p>
    <w:p w:rsidR="00545B46" w:rsidRPr="00001849" w:rsidRDefault="00545B46" w:rsidP="0044659E">
      <w:pPr>
        <w:pStyle w:val="Style3"/>
        <w:widowControl/>
        <w:tabs>
          <w:tab w:val="left" w:pos="355"/>
        </w:tabs>
        <w:spacing w:line="322" w:lineRule="exact"/>
        <w:rPr>
          <w:rStyle w:val="FontStyle21"/>
          <w:sz w:val="24"/>
          <w:szCs w:val="24"/>
          <w:lang w:val="en-US" w:eastAsia="en-US"/>
        </w:rPr>
      </w:pPr>
      <w:r w:rsidRPr="00001849">
        <w:rPr>
          <w:rStyle w:val="FontStyle18"/>
          <w:b w:val="0"/>
          <w:sz w:val="24"/>
          <w:szCs w:val="24"/>
          <w:lang w:val="en-US" w:eastAsia="en-US"/>
        </w:rPr>
        <w:t xml:space="preserve">              6.</w:t>
      </w:r>
      <w:r w:rsidRPr="00001849">
        <w:rPr>
          <w:rStyle w:val="FontStyle18"/>
          <w:b w:val="0"/>
          <w:bCs w:val="0"/>
          <w:sz w:val="24"/>
          <w:szCs w:val="24"/>
          <w:lang w:val="en-US" w:eastAsia="en-US"/>
        </w:rPr>
        <w:t xml:space="preserve">      </w:t>
      </w:r>
      <w:r w:rsidRPr="00001849">
        <w:rPr>
          <w:rStyle w:val="FontStyle12"/>
          <w:rFonts w:ascii="Arial" w:hAnsi="Arial" w:cs="Arial"/>
          <w:sz w:val="24"/>
          <w:szCs w:val="24"/>
          <w:lang w:val="en-US" w:eastAsia="en-US"/>
        </w:rPr>
        <w:t xml:space="preserve">Name of lecturer(s). </w:t>
      </w:r>
      <w:r w:rsidRPr="00001849">
        <w:rPr>
          <w:rStyle w:val="FontStyle18"/>
          <w:b w:val="0"/>
          <w:sz w:val="24"/>
          <w:szCs w:val="24"/>
          <w:lang w:val="en-US" w:eastAsia="en-US"/>
        </w:rPr>
        <w:t xml:space="preserve">:  </w:t>
      </w:r>
      <w:r>
        <w:rPr>
          <w:rStyle w:val="FontStyle18"/>
          <w:b w:val="0"/>
          <w:sz w:val="24"/>
          <w:szCs w:val="24"/>
          <w:lang w:val="uk-UA" w:eastAsia="en-US"/>
        </w:rPr>
        <w:t>Komar O.</w:t>
      </w:r>
      <w:r>
        <w:rPr>
          <w:rStyle w:val="FontStyle18"/>
          <w:b w:val="0"/>
          <w:sz w:val="24"/>
          <w:szCs w:val="24"/>
          <w:lang w:val="en-US" w:eastAsia="en-US"/>
        </w:rPr>
        <w:t>S.</w:t>
      </w:r>
      <w:r w:rsidRPr="00001849">
        <w:rPr>
          <w:rStyle w:val="FontStyle18"/>
          <w:b w:val="0"/>
          <w:sz w:val="24"/>
          <w:szCs w:val="24"/>
          <w:lang w:val="en-US" w:eastAsia="en-US"/>
        </w:rPr>
        <w:t>, Candidate of Pedagogical Sciences, Associate Professor</w:t>
      </w:r>
      <w:r w:rsidRPr="00001849">
        <w:rPr>
          <w:rStyle w:val="FontStyle21"/>
          <w:sz w:val="24"/>
          <w:szCs w:val="24"/>
          <w:lang w:val="en-US" w:eastAsia="en-US"/>
        </w:rPr>
        <w:t>.</w:t>
      </w:r>
    </w:p>
    <w:p w:rsidR="00545B46" w:rsidRPr="00001849" w:rsidRDefault="00545B46" w:rsidP="0044659E">
      <w:pPr>
        <w:pStyle w:val="Style6"/>
        <w:widowControl/>
        <w:tabs>
          <w:tab w:val="left" w:pos="1435"/>
        </w:tabs>
        <w:spacing w:line="298" w:lineRule="exact"/>
        <w:ind w:left="845"/>
        <w:rPr>
          <w:rStyle w:val="FontStyle18"/>
          <w:b w:val="0"/>
          <w:sz w:val="24"/>
          <w:szCs w:val="24"/>
          <w:lang w:val="uk-UA" w:eastAsia="uk-UA"/>
        </w:rPr>
      </w:pPr>
      <w:r w:rsidRPr="00001849">
        <w:rPr>
          <w:rStyle w:val="FontStyle18"/>
          <w:b w:val="0"/>
          <w:sz w:val="24"/>
          <w:szCs w:val="24"/>
          <w:lang w:val="en-US" w:eastAsia="en-US"/>
        </w:rPr>
        <w:t>7.</w:t>
      </w:r>
      <w:r w:rsidRPr="00001849">
        <w:rPr>
          <w:rStyle w:val="FontStyle18"/>
          <w:b w:val="0"/>
          <w:bCs w:val="0"/>
          <w:sz w:val="24"/>
          <w:szCs w:val="24"/>
          <w:lang w:val="en-US" w:eastAsia="en-US"/>
        </w:rPr>
        <w:t xml:space="preserve">    </w:t>
      </w:r>
      <w:r w:rsidRPr="00001849">
        <w:rPr>
          <w:rStyle w:val="FontStyle12"/>
          <w:rFonts w:ascii="Arial" w:hAnsi="Arial" w:cs="Arial"/>
          <w:sz w:val="24"/>
          <w:szCs w:val="24"/>
          <w:lang w:val="en-US" w:eastAsia="en-US"/>
        </w:rPr>
        <w:t>Learning outcomes of the course unit</w:t>
      </w:r>
      <w:r w:rsidRPr="00001849">
        <w:rPr>
          <w:rStyle w:val="FontStyle18"/>
          <w:b w:val="0"/>
          <w:sz w:val="24"/>
          <w:szCs w:val="24"/>
          <w:lang w:val="en-US" w:eastAsia="en-US"/>
        </w:rPr>
        <w:t>:</w:t>
      </w:r>
    </w:p>
    <w:p w:rsidR="00545B46" w:rsidRPr="00001849" w:rsidRDefault="00545B46" w:rsidP="0044659E">
      <w:pPr>
        <w:pStyle w:val="Style3"/>
        <w:widowControl/>
        <w:rPr>
          <w:rStyle w:val="FontStyle18"/>
          <w:b w:val="0"/>
          <w:sz w:val="24"/>
          <w:szCs w:val="24"/>
          <w:lang w:val="uk-UA" w:eastAsia="uk-UA"/>
        </w:rPr>
      </w:pPr>
      <w:r w:rsidRPr="00001849">
        <w:rPr>
          <w:rStyle w:val="FontStyle21"/>
          <w:sz w:val="24"/>
          <w:szCs w:val="24"/>
          <w:lang w:val="en-US" w:eastAsia="en-US"/>
        </w:rPr>
        <w:t xml:space="preserve">As the  result of mastering the module  a student </w:t>
      </w:r>
      <w:r w:rsidRPr="00001849">
        <w:rPr>
          <w:rStyle w:val="FontStyle18"/>
          <w:b w:val="0"/>
          <w:sz w:val="24"/>
          <w:szCs w:val="24"/>
          <w:lang w:val="en-US" w:eastAsia="en-US"/>
        </w:rPr>
        <w:t>must have the following:</w:t>
      </w:r>
    </w:p>
    <w:p w:rsidR="00545B46" w:rsidRPr="00001849" w:rsidRDefault="00545B46" w:rsidP="0044659E">
      <w:pPr>
        <w:pStyle w:val="Style4"/>
        <w:widowControl/>
        <w:spacing w:line="298" w:lineRule="exact"/>
        <w:ind w:left="341"/>
        <w:jc w:val="both"/>
        <w:rPr>
          <w:rStyle w:val="FontStyle18"/>
          <w:b w:val="0"/>
          <w:sz w:val="24"/>
          <w:szCs w:val="24"/>
          <w:lang w:val="en-US" w:eastAsia="en-US"/>
        </w:rPr>
      </w:pPr>
      <w:r w:rsidRPr="00001849">
        <w:rPr>
          <w:rStyle w:val="FontStyle18"/>
          <w:b w:val="0"/>
          <w:sz w:val="24"/>
          <w:szCs w:val="24"/>
          <w:lang w:val="en-US" w:eastAsia="en-US"/>
        </w:rPr>
        <w:t>knowledge: the fundamentals of the theories of translation; the main means, ways and methods of translation; the basic world outlook theories; the issues of social, cultural and country studies character in their interrelation; modern methods of the collection and procession of information.</w:t>
      </w:r>
    </w:p>
    <w:p w:rsidR="00545B46" w:rsidRPr="00001849" w:rsidRDefault="00545B46" w:rsidP="0044659E">
      <w:pPr>
        <w:pStyle w:val="Style2"/>
        <w:widowControl/>
        <w:spacing w:line="298" w:lineRule="exact"/>
        <w:ind w:left="686"/>
        <w:rPr>
          <w:rStyle w:val="FontStyle21"/>
          <w:sz w:val="24"/>
          <w:szCs w:val="24"/>
          <w:lang w:val="en-US"/>
        </w:rPr>
      </w:pPr>
      <w:r w:rsidRPr="00001849">
        <w:rPr>
          <w:rStyle w:val="FontStyle18"/>
          <w:b w:val="0"/>
          <w:sz w:val="24"/>
          <w:szCs w:val="24"/>
          <w:lang w:val="en-US" w:eastAsia="en-US"/>
        </w:rPr>
        <w:t xml:space="preserve">skills: </w:t>
      </w:r>
      <w:r w:rsidRPr="00001849">
        <w:rPr>
          <w:rStyle w:val="FontStyle21"/>
          <w:sz w:val="24"/>
          <w:szCs w:val="24"/>
          <w:lang w:val="en-US" w:eastAsia="en-US"/>
        </w:rPr>
        <w:t>to render the lexical meaning of authentic English texts grammatically correctly and logically conscientiously; to use adequate stylistic and grammatical means in translation; to elaborate annotations and summarizing reviews of the texts of various styles; to secure the process of adequate communication with native speakers.</w:t>
      </w:r>
    </w:p>
    <w:p w:rsidR="00545B46" w:rsidRPr="00001849" w:rsidRDefault="00545B46" w:rsidP="0044659E">
      <w:pPr>
        <w:pStyle w:val="Style6"/>
        <w:widowControl/>
        <w:numPr>
          <w:ilvl w:val="0"/>
          <w:numId w:val="4"/>
        </w:numPr>
        <w:tabs>
          <w:tab w:val="left" w:pos="1435"/>
        </w:tabs>
        <w:spacing w:line="298" w:lineRule="exact"/>
        <w:ind w:left="845"/>
        <w:rPr>
          <w:rStyle w:val="FontStyle18"/>
          <w:b w:val="0"/>
          <w:sz w:val="24"/>
          <w:szCs w:val="24"/>
        </w:rPr>
      </w:pPr>
      <w:r w:rsidRPr="00001849">
        <w:rPr>
          <w:rStyle w:val="FontStyle12"/>
          <w:rFonts w:ascii="Arial" w:hAnsi="Arial" w:cs="Arial"/>
          <w:sz w:val="24"/>
          <w:szCs w:val="24"/>
          <w:lang w:val="en-US" w:eastAsia="en-US"/>
        </w:rPr>
        <w:t>Mode of delivery</w:t>
      </w:r>
      <w:r w:rsidRPr="00001849">
        <w:rPr>
          <w:rStyle w:val="FontStyle18"/>
          <w:b w:val="0"/>
          <w:sz w:val="24"/>
          <w:szCs w:val="24"/>
          <w:lang w:val="en-US" w:eastAsia="en-US"/>
        </w:rPr>
        <w:t xml:space="preserve">: </w:t>
      </w:r>
      <w:r w:rsidRPr="00001849">
        <w:rPr>
          <w:rStyle w:val="FontStyle21"/>
          <w:sz w:val="24"/>
          <w:szCs w:val="24"/>
          <w:lang w:val="en-US" w:eastAsia="en-US"/>
        </w:rPr>
        <w:t xml:space="preserve"> classroom</w:t>
      </w:r>
    </w:p>
    <w:p w:rsidR="00545B46" w:rsidRPr="00001849" w:rsidRDefault="00545B46" w:rsidP="0044659E">
      <w:pPr>
        <w:pStyle w:val="Style6"/>
        <w:widowControl/>
        <w:numPr>
          <w:ilvl w:val="0"/>
          <w:numId w:val="4"/>
        </w:numPr>
        <w:tabs>
          <w:tab w:val="left" w:pos="1435"/>
        </w:tabs>
        <w:spacing w:line="298" w:lineRule="exact"/>
        <w:ind w:left="845"/>
        <w:rPr>
          <w:rStyle w:val="FontStyle18"/>
          <w:b w:val="0"/>
          <w:sz w:val="24"/>
          <w:szCs w:val="24"/>
          <w:lang w:val="uk-UA" w:eastAsia="uk-UA"/>
        </w:rPr>
      </w:pPr>
      <w:r w:rsidRPr="00001849">
        <w:rPr>
          <w:rStyle w:val="FontStyle12"/>
          <w:rFonts w:ascii="Arial" w:hAnsi="Arial" w:cs="Arial"/>
          <w:sz w:val="24"/>
          <w:szCs w:val="24"/>
          <w:lang w:val="en-US" w:eastAsia="en-US"/>
        </w:rPr>
        <w:t>Prerequisites and co-requisites</w:t>
      </w:r>
      <w:r w:rsidRPr="00001849">
        <w:rPr>
          <w:rStyle w:val="FontStyle18"/>
          <w:b w:val="0"/>
          <w:sz w:val="24"/>
          <w:szCs w:val="24"/>
          <w:lang w:val="en-US" w:eastAsia="en-US"/>
        </w:rPr>
        <w:t>: Practical Grammar. Lexicology. The history of the language.</w:t>
      </w:r>
    </w:p>
    <w:p w:rsidR="00545B46" w:rsidRPr="00001849" w:rsidRDefault="00545B46" w:rsidP="0044659E">
      <w:pPr>
        <w:pStyle w:val="Style6"/>
        <w:widowControl/>
        <w:numPr>
          <w:ilvl w:val="0"/>
          <w:numId w:val="4"/>
        </w:numPr>
        <w:tabs>
          <w:tab w:val="left" w:pos="1435"/>
        </w:tabs>
        <w:spacing w:line="298" w:lineRule="exact"/>
        <w:ind w:left="845"/>
        <w:rPr>
          <w:rStyle w:val="FontStyle18"/>
          <w:b w:val="0"/>
          <w:sz w:val="24"/>
          <w:szCs w:val="24"/>
          <w:lang w:val="uk-UA" w:eastAsia="uk-UA"/>
        </w:rPr>
      </w:pPr>
      <w:r w:rsidRPr="00001849">
        <w:rPr>
          <w:rStyle w:val="FontStyle12"/>
          <w:rFonts w:ascii="Arial" w:hAnsi="Arial" w:cs="Arial"/>
          <w:sz w:val="24"/>
          <w:szCs w:val="24"/>
          <w:lang w:val="en-US" w:eastAsia="en-US"/>
        </w:rPr>
        <w:t>Course contents</w:t>
      </w:r>
      <w:r w:rsidRPr="00001849">
        <w:rPr>
          <w:rStyle w:val="FontStyle18"/>
          <w:b w:val="0"/>
          <w:sz w:val="24"/>
          <w:szCs w:val="24"/>
          <w:lang w:val="en-US" w:eastAsia="en-US"/>
        </w:rPr>
        <w:t>:</w:t>
      </w:r>
    </w:p>
    <w:p w:rsidR="00545B46" w:rsidRPr="00001849" w:rsidRDefault="00545B46" w:rsidP="0044659E">
      <w:pPr>
        <w:pStyle w:val="Style4"/>
        <w:widowControl/>
        <w:spacing w:line="298" w:lineRule="exact"/>
        <w:ind w:left="350" w:firstLine="490"/>
        <w:jc w:val="both"/>
        <w:rPr>
          <w:rStyle w:val="FontStyle21"/>
          <w:sz w:val="24"/>
          <w:szCs w:val="24"/>
          <w:lang w:val="en-US"/>
        </w:rPr>
      </w:pPr>
      <w:r w:rsidRPr="00001849">
        <w:rPr>
          <w:rStyle w:val="FontStyle21"/>
          <w:sz w:val="24"/>
          <w:szCs w:val="24"/>
          <w:lang w:val="en-US" w:eastAsia="en-US"/>
        </w:rPr>
        <w:t xml:space="preserve">The theoretical and methodological foundations of translation. Translation as a notions. The meaning of translation. The ways of translation. The kinds of translation.  The methods and ways of translation of proper names.  Ways and methods of translation of language units of  international lexicon. The language units of national lexicon. The ways of translating phraseological units. The language units of the national lexicon, the general notion and the ways of their translation. Idioms, the general notion and the ways of their translation. The peculiarities  of the translation of language notions and structures. The way of expressing modality.   </w:t>
      </w:r>
    </w:p>
    <w:p w:rsidR="00545B46" w:rsidRPr="00001849" w:rsidRDefault="00545B46" w:rsidP="0044659E">
      <w:pPr>
        <w:pStyle w:val="Style6"/>
        <w:widowControl/>
        <w:numPr>
          <w:ilvl w:val="0"/>
          <w:numId w:val="4"/>
        </w:numPr>
        <w:tabs>
          <w:tab w:val="left" w:pos="1435"/>
        </w:tabs>
        <w:spacing w:line="298" w:lineRule="exact"/>
        <w:ind w:left="845"/>
        <w:rPr>
          <w:rStyle w:val="FontStyle18"/>
          <w:b w:val="0"/>
          <w:sz w:val="24"/>
          <w:szCs w:val="24"/>
          <w:lang w:eastAsia="en-US"/>
        </w:rPr>
      </w:pPr>
      <w:r w:rsidRPr="00001849">
        <w:rPr>
          <w:rStyle w:val="FontStyle12"/>
          <w:rFonts w:ascii="Arial" w:hAnsi="Arial" w:cs="Arial"/>
          <w:sz w:val="24"/>
          <w:szCs w:val="24"/>
          <w:lang w:val="en-US" w:eastAsia="en-US"/>
        </w:rPr>
        <w:t>Recommended or required reading</w:t>
      </w:r>
      <w:r w:rsidRPr="00001849">
        <w:rPr>
          <w:rStyle w:val="FontStyle18"/>
          <w:b w:val="0"/>
          <w:sz w:val="24"/>
          <w:szCs w:val="24"/>
          <w:lang w:val="en-US" w:eastAsia="en-US"/>
        </w:rPr>
        <w:t>:</w:t>
      </w:r>
    </w:p>
    <w:p w:rsidR="00545B46" w:rsidRPr="00001849" w:rsidRDefault="00545B46" w:rsidP="0044659E">
      <w:pPr>
        <w:numPr>
          <w:ilvl w:val="0"/>
          <w:numId w:val="5"/>
        </w:numPr>
        <w:spacing w:after="0" w:line="240" w:lineRule="auto"/>
        <w:jc w:val="both"/>
        <w:rPr>
          <w:rFonts w:ascii="Arial" w:hAnsi="Arial" w:cs="Arial"/>
          <w:sz w:val="24"/>
          <w:szCs w:val="24"/>
        </w:rPr>
      </w:pPr>
      <w:r w:rsidRPr="00001849">
        <w:rPr>
          <w:rFonts w:ascii="Arial" w:hAnsi="Arial" w:cs="Arial"/>
          <w:sz w:val="24"/>
          <w:szCs w:val="24"/>
          <w:lang w:val="uk-UA"/>
        </w:rPr>
        <w:t>Корунець І.В. Теорія і практика перекладу (аспектний переклад)</w:t>
      </w:r>
      <w:r w:rsidRPr="00001849">
        <w:rPr>
          <w:rFonts w:ascii="Arial" w:hAnsi="Arial" w:cs="Arial"/>
          <w:sz w:val="24"/>
          <w:szCs w:val="24"/>
        </w:rPr>
        <w:t xml:space="preserve">: </w:t>
      </w:r>
    </w:p>
    <w:p w:rsidR="00545B46" w:rsidRPr="00001849" w:rsidRDefault="00545B46" w:rsidP="0044659E">
      <w:pPr>
        <w:ind w:left="360"/>
        <w:rPr>
          <w:rFonts w:ascii="Arial" w:hAnsi="Arial" w:cs="Arial"/>
          <w:sz w:val="24"/>
          <w:szCs w:val="24"/>
        </w:rPr>
      </w:pPr>
      <w:r w:rsidRPr="00001849">
        <w:rPr>
          <w:rFonts w:ascii="Arial" w:hAnsi="Arial" w:cs="Arial"/>
          <w:sz w:val="24"/>
          <w:szCs w:val="24"/>
          <w:lang w:val="uk-UA"/>
        </w:rPr>
        <w:t>Підручник. – Вінниця. «Нова книга», 2003 – 448 с.</w:t>
      </w:r>
    </w:p>
    <w:p w:rsidR="00545B46" w:rsidRPr="00001849" w:rsidRDefault="00545B46" w:rsidP="0044659E">
      <w:pPr>
        <w:numPr>
          <w:ilvl w:val="0"/>
          <w:numId w:val="5"/>
        </w:numPr>
        <w:spacing w:after="0" w:line="240" w:lineRule="auto"/>
        <w:jc w:val="both"/>
        <w:rPr>
          <w:rFonts w:ascii="Arial" w:hAnsi="Arial" w:cs="Arial"/>
          <w:sz w:val="24"/>
          <w:szCs w:val="24"/>
          <w:lang w:val="uk-UA"/>
        </w:rPr>
      </w:pPr>
      <w:r w:rsidRPr="00001849">
        <w:rPr>
          <w:rFonts w:ascii="Arial" w:hAnsi="Arial" w:cs="Arial"/>
          <w:sz w:val="24"/>
          <w:szCs w:val="24"/>
          <w:lang w:val="uk-UA"/>
        </w:rPr>
        <w:t>Мірам Г.Е. та ін. Основи перекладу</w:t>
      </w:r>
      <w:r w:rsidRPr="00001849">
        <w:rPr>
          <w:rFonts w:ascii="Arial" w:hAnsi="Arial" w:cs="Arial"/>
          <w:sz w:val="24"/>
          <w:szCs w:val="24"/>
        </w:rPr>
        <w:t xml:space="preserve">: </w:t>
      </w:r>
      <w:r w:rsidRPr="00001849">
        <w:rPr>
          <w:rFonts w:ascii="Arial" w:hAnsi="Arial" w:cs="Arial"/>
          <w:sz w:val="24"/>
          <w:szCs w:val="24"/>
          <w:lang w:val="uk-UA"/>
        </w:rPr>
        <w:t>Курс лекцій</w:t>
      </w:r>
      <w:r w:rsidRPr="00001849">
        <w:rPr>
          <w:rFonts w:ascii="Arial" w:hAnsi="Arial" w:cs="Arial"/>
          <w:sz w:val="24"/>
          <w:szCs w:val="24"/>
        </w:rPr>
        <w:t>;</w:t>
      </w:r>
      <w:r w:rsidRPr="00001849">
        <w:rPr>
          <w:rFonts w:ascii="Arial" w:hAnsi="Arial" w:cs="Arial"/>
          <w:sz w:val="24"/>
          <w:szCs w:val="24"/>
          <w:lang w:val="uk-UA"/>
        </w:rPr>
        <w:t xml:space="preserve"> Навчальний посібник – К.</w:t>
      </w:r>
      <w:r w:rsidRPr="00001849">
        <w:rPr>
          <w:rFonts w:ascii="Arial" w:hAnsi="Arial" w:cs="Arial"/>
          <w:sz w:val="24"/>
          <w:szCs w:val="24"/>
        </w:rPr>
        <w:t xml:space="preserve"> :</w:t>
      </w:r>
      <w:r w:rsidRPr="00001849">
        <w:rPr>
          <w:rFonts w:ascii="Arial" w:hAnsi="Arial" w:cs="Arial"/>
          <w:sz w:val="24"/>
          <w:szCs w:val="24"/>
          <w:lang w:val="uk-UA"/>
        </w:rPr>
        <w:t xml:space="preserve"> Ельга, Ніка-Центр, 2002. – 240 с.</w:t>
      </w:r>
    </w:p>
    <w:p w:rsidR="00545B46" w:rsidRPr="00001849" w:rsidRDefault="00545B46" w:rsidP="0044659E">
      <w:pPr>
        <w:numPr>
          <w:ilvl w:val="0"/>
          <w:numId w:val="5"/>
        </w:numPr>
        <w:spacing w:after="0" w:line="240" w:lineRule="auto"/>
        <w:jc w:val="both"/>
        <w:rPr>
          <w:rFonts w:ascii="Arial" w:hAnsi="Arial" w:cs="Arial"/>
          <w:sz w:val="24"/>
          <w:szCs w:val="24"/>
          <w:lang w:val="uk-UA"/>
        </w:rPr>
      </w:pPr>
      <w:r w:rsidRPr="00001849">
        <w:rPr>
          <w:rFonts w:ascii="Arial" w:hAnsi="Arial" w:cs="Arial"/>
          <w:sz w:val="24"/>
          <w:szCs w:val="24"/>
          <w:lang w:val="uk-UA"/>
        </w:rPr>
        <w:t>Мірам Г. Алгоритми перекладу. – К.</w:t>
      </w:r>
      <w:r w:rsidRPr="00001849">
        <w:rPr>
          <w:rFonts w:ascii="Arial" w:hAnsi="Arial" w:cs="Arial"/>
          <w:sz w:val="24"/>
          <w:szCs w:val="24"/>
        </w:rPr>
        <w:t xml:space="preserve"> :</w:t>
      </w:r>
      <w:r w:rsidRPr="00001849">
        <w:rPr>
          <w:rFonts w:ascii="Arial" w:hAnsi="Arial" w:cs="Arial"/>
          <w:sz w:val="24"/>
          <w:szCs w:val="24"/>
          <w:lang w:val="uk-UA"/>
        </w:rPr>
        <w:t xml:space="preserve"> Твім інтер, 1998. – 176 с.</w:t>
      </w:r>
    </w:p>
    <w:p w:rsidR="00545B46" w:rsidRPr="00001849" w:rsidRDefault="00545B46" w:rsidP="0044659E">
      <w:pPr>
        <w:pStyle w:val="Style5"/>
        <w:widowControl/>
        <w:tabs>
          <w:tab w:val="left" w:pos="1426"/>
        </w:tabs>
        <w:spacing w:line="298" w:lineRule="exact"/>
        <w:jc w:val="left"/>
        <w:rPr>
          <w:rStyle w:val="FontStyle21"/>
          <w:sz w:val="24"/>
          <w:szCs w:val="24"/>
          <w:lang w:val="en-US" w:eastAsia="uk-UA"/>
        </w:rPr>
      </w:pPr>
      <w:r w:rsidRPr="00001849">
        <w:rPr>
          <w:rStyle w:val="FontStyle18"/>
          <w:b w:val="0"/>
          <w:sz w:val="24"/>
          <w:szCs w:val="24"/>
          <w:lang w:val="uk-UA" w:eastAsia="en-US"/>
        </w:rPr>
        <w:t>12.</w:t>
      </w:r>
      <w:r w:rsidRPr="00001849">
        <w:rPr>
          <w:rStyle w:val="FontStyle18"/>
          <w:b w:val="0"/>
          <w:bCs w:val="0"/>
          <w:sz w:val="24"/>
          <w:szCs w:val="24"/>
          <w:lang w:val="uk-UA" w:eastAsia="en-US"/>
        </w:rPr>
        <w:tab/>
      </w:r>
      <w:r w:rsidRPr="00001849">
        <w:rPr>
          <w:rStyle w:val="FontStyle12"/>
          <w:rFonts w:ascii="Arial" w:hAnsi="Arial" w:cs="Arial"/>
          <w:sz w:val="24"/>
          <w:szCs w:val="24"/>
          <w:lang w:val="en-US" w:eastAsia="en-US"/>
        </w:rPr>
        <w:t>Planned</w:t>
      </w:r>
      <w:r w:rsidRPr="00001849">
        <w:rPr>
          <w:rStyle w:val="FontStyle12"/>
          <w:rFonts w:ascii="Arial" w:hAnsi="Arial" w:cs="Arial"/>
          <w:sz w:val="24"/>
          <w:szCs w:val="24"/>
          <w:lang w:val="uk-UA" w:eastAsia="en-US"/>
        </w:rPr>
        <w:t xml:space="preserve"> </w:t>
      </w:r>
      <w:r w:rsidRPr="00001849">
        <w:rPr>
          <w:rStyle w:val="FontStyle12"/>
          <w:rFonts w:ascii="Arial" w:hAnsi="Arial" w:cs="Arial"/>
          <w:sz w:val="24"/>
          <w:szCs w:val="24"/>
          <w:lang w:val="en-US" w:eastAsia="en-US"/>
        </w:rPr>
        <w:t>learning</w:t>
      </w:r>
      <w:r w:rsidRPr="00001849">
        <w:rPr>
          <w:rStyle w:val="FontStyle12"/>
          <w:rFonts w:ascii="Arial" w:hAnsi="Arial" w:cs="Arial"/>
          <w:sz w:val="24"/>
          <w:szCs w:val="24"/>
          <w:lang w:val="uk-UA" w:eastAsia="en-US"/>
        </w:rPr>
        <w:t xml:space="preserve"> </w:t>
      </w:r>
      <w:r w:rsidRPr="00001849">
        <w:rPr>
          <w:rStyle w:val="FontStyle12"/>
          <w:rFonts w:ascii="Arial" w:hAnsi="Arial" w:cs="Arial"/>
          <w:sz w:val="24"/>
          <w:szCs w:val="24"/>
          <w:lang w:val="en-US" w:eastAsia="en-US"/>
        </w:rPr>
        <w:t>activities</w:t>
      </w:r>
      <w:r w:rsidRPr="00001849">
        <w:rPr>
          <w:rStyle w:val="FontStyle12"/>
          <w:rFonts w:ascii="Arial" w:hAnsi="Arial" w:cs="Arial"/>
          <w:sz w:val="24"/>
          <w:szCs w:val="24"/>
          <w:lang w:val="uk-UA" w:eastAsia="en-US"/>
        </w:rPr>
        <w:t xml:space="preserve"> </w:t>
      </w:r>
      <w:r w:rsidRPr="00001849">
        <w:rPr>
          <w:rStyle w:val="FontStyle12"/>
          <w:rFonts w:ascii="Arial" w:hAnsi="Arial" w:cs="Arial"/>
          <w:sz w:val="24"/>
          <w:szCs w:val="24"/>
          <w:lang w:val="en-US" w:eastAsia="en-US"/>
        </w:rPr>
        <w:t>and</w:t>
      </w:r>
      <w:r w:rsidRPr="00001849">
        <w:rPr>
          <w:rStyle w:val="FontStyle12"/>
          <w:rFonts w:ascii="Arial" w:hAnsi="Arial" w:cs="Arial"/>
          <w:sz w:val="24"/>
          <w:szCs w:val="24"/>
          <w:lang w:val="uk-UA" w:eastAsia="en-US"/>
        </w:rPr>
        <w:t xml:space="preserve"> </w:t>
      </w:r>
      <w:r w:rsidRPr="00001849">
        <w:rPr>
          <w:rStyle w:val="FontStyle12"/>
          <w:rFonts w:ascii="Arial" w:hAnsi="Arial" w:cs="Arial"/>
          <w:sz w:val="24"/>
          <w:szCs w:val="24"/>
          <w:lang w:val="en-US" w:eastAsia="en-US"/>
        </w:rPr>
        <w:t>teaching</w:t>
      </w:r>
      <w:r w:rsidRPr="00001849">
        <w:rPr>
          <w:rStyle w:val="FontStyle12"/>
          <w:rFonts w:ascii="Arial" w:hAnsi="Arial" w:cs="Arial"/>
          <w:sz w:val="24"/>
          <w:szCs w:val="24"/>
          <w:lang w:val="uk-UA" w:eastAsia="en-US"/>
        </w:rPr>
        <w:t xml:space="preserve"> </w:t>
      </w:r>
      <w:r w:rsidRPr="00001849">
        <w:rPr>
          <w:rStyle w:val="FontStyle12"/>
          <w:rFonts w:ascii="Arial" w:hAnsi="Arial" w:cs="Arial"/>
          <w:sz w:val="24"/>
          <w:szCs w:val="24"/>
          <w:lang w:val="en-US" w:eastAsia="en-US"/>
        </w:rPr>
        <w:t>methods</w:t>
      </w:r>
      <w:r w:rsidRPr="00001849">
        <w:rPr>
          <w:rStyle w:val="FontStyle18"/>
          <w:b w:val="0"/>
          <w:sz w:val="24"/>
          <w:szCs w:val="24"/>
          <w:lang w:val="uk-UA" w:eastAsia="en-US"/>
        </w:rPr>
        <w:t xml:space="preserve">: </w:t>
      </w:r>
      <w:r w:rsidRPr="00001849">
        <w:rPr>
          <w:rStyle w:val="FontStyle21"/>
          <w:sz w:val="24"/>
          <w:szCs w:val="24"/>
          <w:lang w:val="en-US" w:eastAsia="en-US"/>
        </w:rPr>
        <w:t>practical</w:t>
      </w:r>
      <w:r w:rsidRPr="00001849">
        <w:rPr>
          <w:rStyle w:val="FontStyle21"/>
          <w:sz w:val="24"/>
          <w:szCs w:val="24"/>
          <w:lang w:val="uk-UA" w:eastAsia="en-US"/>
        </w:rPr>
        <w:t xml:space="preserve"> </w:t>
      </w:r>
      <w:r w:rsidRPr="00001849">
        <w:rPr>
          <w:rStyle w:val="FontStyle21"/>
          <w:sz w:val="24"/>
          <w:szCs w:val="24"/>
          <w:lang w:val="en-US" w:eastAsia="en-US"/>
        </w:rPr>
        <w:t>training</w:t>
      </w:r>
      <w:r w:rsidRPr="00001849">
        <w:rPr>
          <w:rStyle w:val="FontStyle21"/>
          <w:sz w:val="24"/>
          <w:szCs w:val="24"/>
          <w:lang w:val="uk-UA" w:eastAsia="en-US"/>
        </w:rPr>
        <w:t xml:space="preserve">, </w:t>
      </w:r>
      <w:r w:rsidRPr="00001849">
        <w:rPr>
          <w:rStyle w:val="FontStyle21"/>
          <w:sz w:val="24"/>
          <w:szCs w:val="24"/>
          <w:lang w:val="en-US" w:eastAsia="en-US"/>
        </w:rPr>
        <w:t>individual</w:t>
      </w:r>
      <w:r w:rsidRPr="00001849">
        <w:rPr>
          <w:rStyle w:val="FontStyle21"/>
          <w:sz w:val="24"/>
          <w:szCs w:val="24"/>
          <w:lang w:val="uk-UA" w:eastAsia="en-US"/>
        </w:rPr>
        <w:t xml:space="preserve"> </w:t>
      </w:r>
      <w:r w:rsidRPr="00001849">
        <w:rPr>
          <w:rStyle w:val="FontStyle21"/>
          <w:sz w:val="24"/>
          <w:szCs w:val="24"/>
          <w:lang w:val="en-US" w:eastAsia="en-US"/>
        </w:rPr>
        <w:t xml:space="preserve">research, </w:t>
      </w:r>
      <w:r w:rsidRPr="00001849">
        <w:rPr>
          <w:rStyle w:val="FontStyle21"/>
          <w:sz w:val="24"/>
          <w:szCs w:val="24"/>
          <w:lang w:val="uk-UA" w:eastAsia="en-US"/>
        </w:rPr>
        <w:t xml:space="preserve"> </w:t>
      </w:r>
      <w:r w:rsidRPr="00001849">
        <w:rPr>
          <w:rStyle w:val="FontStyle21"/>
          <w:sz w:val="24"/>
          <w:szCs w:val="24"/>
          <w:lang w:val="en-US" w:eastAsia="en-US"/>
        </w:rPr>
        <w:t>self-study.</w:t>
      </w:r>
    </w:p>
    <w:p w:rsidR="00545B46" w:rsidRPr="00001849" w:rsidRDefault="00545B46" w:rsidP="0044659E">
      <w:pPr>
        <w:pStyle w:val="Style6"/>
        <w:widowControl/>
        <w:tabs>
          <w:tab w:val="left" w:pos="1435"/>
        </w:tabs>
        <w:spacing w:line="298" w:lineRule="exact"/>
        <w:ind w:left="845"/>
        <w:rPr>
          <w:rStyle w:val="FontStyle18"/>
          <w:b w:val="0"/>
          <w:sz w:val="24"/>
          <w:szCs w:val="24"/>
          <w:lang w:val="en-US"/>
        </w:rPr>
      </w:pPr>
      <w:r w:rsidRPr="00001849">
        <w:rPr>
          <w:rStyle w:val="FontStyle18"/>
          <w:b w:val="0"/>
          <w:sz w:val="24"/>
          <w:szCs w:val="24"/>
          <w:lang w:val="en-US" w:eastAsia="en-US"/>
        </w:rPr>
        <w:t>13.</w:t>
      </w:r>
      <w:r w:rsidRPr="00001849">
        <w:rPr>
          <w:rStyle w:val="FontStyle18"/>
          <w:b w:val="0"/>
          <w:bCs w:val="0"/>
          <w:sz w:val="24"/>
          <w:szCs w:val="24"/>
          <w:lang w:val="en-US" w:eastAsia="en-US"/>
        </w:rPr>
        <w:tab/>
      </w:r>
      <w:r w:rsidRPr="00001849">
        <w:rPr>
          <w:rStyle w:val="FontStyle12"/>
          <w:rFonts w:ascii="Arial" w:hAnsi="Arial" w:cs="Arial"/>
          <w:sz w:val="24"/>
          <w:szCs w:val="24"/>
          <w:lang w:val="en-US" w:eastAsia="en-US"/>
        </w:rPr>
        <w:t>Assessment methods and criteria</w:t>
      </w:r>
      <w:r w:rsidRPr="00001849">
        <w:rPr>
          <w:rStyle w:val="FontStyle18"/>
          <w:b w:val="0"/>
          <w:sz w:val="24"/>
          <w:szCs w:val="24"/>
          <w:lang w:val="en-US" w:eastAsia="en-US"/>
        </w:rPr>
        <w:t>:</w:t>
      </w:r>
    </w:p>
    <w:p w:rsidR="00545B46" w:rsidRPr="00001849" w:rsidRDefault="00545B46" w:rsidP="0044659E">
      <w:pPr>
        <w:pStyle w:val="Style3"/>
        <w:widowControl/>
        <w:ind w:right="960"/>
        <w:rPr>
          <w:rStyle w:val="FontStyle21"/>
          <w:sz w:val="24"/>
          <w:szCs w:val="24"/>
          <w:lang w:val="en-US" w:eastAsia="en-US"/>
        </w:rPr>
      </w:pPr>
      <w:r w:rsidRPr="00001849">
        <w:rPr>
          <w:rStyle w:val="FontStyle21"/>
          <w:sz w:val="24"/>
          <w:szCs w:val="24"/>
          <w:lang w:val="en-US" w:eastAsia="en-US"/>
        </w:rPr>
        <w:t>a) current assessment (80%): oral reports, homework;</w:t>
      </w:r>
    </w:p>
    <w:p w:rsidR="00545B46" w:rsidRPr="00001849" w:rsidRDefault="00545B46" w:rsidP="0044659E">
      <w:pPr>
        <w:pStyle w:val="Style3"/>
        <w:widowControl/>
        <w:ind w:right="960"/>
        <w:rPr>
          <w:rStyle w:val="FontStyle21"/>
          <w:sz w:val="24"/>
          <w:szCs w:val="24"/>
          <w:lang w:val="en-US"/>
        </w:rPr>
      </w:pPr>
      <w:r w:rsidRPr="00001849">
        <w:rPr>
          <w:rStyle w:val="FontStyle21"/>
          <w:sz w:val="24"/>
          <w:szCs w:val="24"/>
          <w:lang w:val="en-US" w:eastAsia="en-US"/>
        </w:rPr>
        <w:t>b) final assessment (20%, test ):   final test.</w:t>
      </w:r>
    </w:p>
    <w:p w:rsidR="00545B46" w:rsidRPr="00AE527B" w:rsidRDefault="00545B46" w:rsidP="002C338A">
      <w:pPr>
        <w:pStyle w:val="Style5"/>
        <w:widowControl/>
        <w:tabs>
          <w:tab w:val="left" w:pos="1435"/>
        </w:tabs>
        <w:spacing w:before="5" w:line="298" w:lineRule="exact"/>
        <w:ind w:left="845" w:firstLine="0"/>
        <w:jc w:val="left"/>
        <w:rPr>
          <w:rFonts w:ascii="Times New Roman" w:hAnsi="Times New Roman"/>
          <w:lang w:val="uk-UA"/>
        </w:rPr>
      </w:pPr>
      <w:r w:rsidRPr="00001849">
        <w:rPr>
          <w:rStyle w:val="FontStyle18"/>
          <w:b w:val="0"/>
          <w:sz w:val="24"/>
          <w:szCs w:val="24"/>
          <w:lang w:val="en-US" w:eastAsia="en-US"/>
        </w:rPr>
        <w:t>14.</w:t>
      </w:r>
      <w:r w:rsidRPr="00001849">
        <w:rPr>
          <w:rStyle w:val="FontStyle18"/>
          <w:b w:val="0"/>
          <w:bCs w:val="0"/>
          <w:sz w:val="24"/>
          <w:szCs w:val="24"/>
          <w:lang w:val="en-US" w:eastAsia="en-US"/>
        </w:rPr>
        <w:tab/>
      </w:r>
      <w:r w:rsidRPr="00001849">
        <w:rPr>
          <w:rStyle w:val="FontStyle12"/>
          <w:rFonts w:ascii="Arial" w:hAnsi="Arial" w:cs="Arial"/>
          <w:sz w:val="24"/>
          <w:szCs w:val="24"/>
          <w:lang w:val="en-US" w:eastAsia="en-US"/>
        </w:rPr>
        <w:t>Language of instruction</w:t>
      </w:r>
      <w:r w:rsidRPr="00001849">
        <w:rPr>
          <w:rStyle w:val="FontStyle18"/>
          <w:b w:val="0"/>
          <w:sz w:val="24"/>
          <w:szCs w:val="24"/>
          <w:lang w:val="en-US" w:eastAsia="en-US"/>
        </w:rPr>
        <w:t xml:space="preserve">: </w:t>
      </w:r>
      <w:r w:rsidRPr="00001849">
        <w:rPr>
          <w:rStyle w:val="FontStyle21"/>
          <w:sz w:val="24"/>
          <w:szCs w:val="24"/>
          <w:lang w:val="en-US" w:eastAsia="en-US"/>
        </w:rPr>
        <w:t>English.</w:t>
      </w:r>
    </w:p>
    <w:sectPr w:rsidR="00545B46" w:rsidRPr="00AE527B" w:rsidSect="00A62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5AC"/>
    <w:multiLevelType w:val="hybridMultilevel"/>
    <w:tmpl w:val="4760BF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C1017E"/>
    <w:multiLevelType w:val="singleLevel"/>
    <w:tmpl w:val="8D2A163A"/>
    <w:lvl w:ilvl="0">
      <w:start w:val="1"/>
      <w:numFmt w:val="decimal"/>
      <w:lvlText w:val="%1."/>
      <w:legacy w:legacy="1" w:legacySpace="0" w:legacyIndent="509"/>
      <w:lvlJc w:val="left"/>
      <w:rPr>
        <w:rFonts w:ascii="Arial" w:hAnsi="Arial" w:cs="Arial" w:hint="default"/>
      </w:rPr>
    </w:lvl>
  </w:abstractNum>
  <w:abstractNum w:abstractNumId="2">
    <w:nsid w:val="42FC07FA"/>
    <w:multiLevelType w:val="hybridMultilevel"/>
    <w:tmpl w:val="6F3A5E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9FB2A57"/>
    <w:multiLevelType w:val="singleLevel"/>
    <w:tmpl w:val="C32C1774"/>
    <w:lvl w:ilvl="0">
      <w:start w:val="8"/>
      <w:numFmt w:val="decimal"/>
      <w:lvlText w:val="%1."/>
      <w:legacy w:legacy="1" w:legacySpace="0" w:legacyIndent="590"/>
      <w:lvlJc w:val="left"/>
      <w:rPr>
        <w:rFonts w:ascii="Arial" w:hAnsi="Arial" w:cs="Arial" w:hint="default"/>
        <w:b/>
      </w:rPr>
    </w:lvl>
  </w:abstractNum>
  <w:abstractNum w:abstractNumId="4">
    <w:nsid w:val="62B502B0"/>
    <w:multiLevelType w:val="hybridMultilevel"/>
    <w:tmpl w:val="7AA21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lvlOverride w:ilvl="0">
      <w:startOverride w:val="1"/>
    </w:lvlOverride>
  </w:num>
  <w:num w:numId="4">
    <w:abstractNumId w:val="3"/>
    <w:lvlOverride w:ilvl="0">
      <w:startOverride w:val="8"/>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790"/>
    <w:rsid w:val="00001849"/>
    <w:rsid w:val="000251D4"/>
    <w:rsid w:val="000728FB"/>
    <w:rsid w:val="000A4717"/>
    <w:rsid w:val="001644D5"/>
    <w:rsid w:val="00213A5E"/>
    <w:rsid w:val="00247C15"/>
    <w:rsid w:val="002C338A"/>
    <w:rsid w:val="002D34FD"/>
    <w:rsid w:val="0044659E"/>
    <w:rsid w:val="00450BAB"/>
    <w:rsid w:val="00474F86"/>
    <w:rsid w:val="004A3497"/>
    <w:rsid w:val="00545B46"/>
    <w:rsid w:val="007448A4"/>
    <w:rsid w:val="0077492B"/>
    <w:rsid w:val="008A6790"/>
    <w:rsid w:val="008B23CC"/>
    <w:rsid w:val="00A32F60"/>
    <w:rsid w:val="00A62FF3"/>
    <w:rsid w:val="00A840C2"/>
    <w:rsid w:val="00AE527B"/>
    <w:rsid w:val="00B650B1"/>
    <w:rsid w:val="00BD1251"/>
    <w:rsid w:val="00C96DA5"/>
    <w:rsid w:val="00D323EB"/>
    <w:rsid w:val="00D62ED7"/>
    <w:rsid w:val="00DD277F"/>
    <w:rsid w:val="00E142C9"/>
    <w:rsid w:val="00F10C9B"/>
    <w:rsid w:val="00F63D15"/>
    <w:rsid w:val="00F77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F86"/>
    <w:pPr>
      <w:ind w:left="720"/>
      <w:contextualSpacing/>
    </w:pPr>
  </w:style>
  <w:style w:type="paragraph" w:customStyle="1" w:styleId="Style2">
    <w:name w:val="Style2"/>
    <w:basedOn w:val="Normal"/>
    <w:uiPriority w:val="99"/>
    <w:rsid w:val="0044659E"/>
    <w:pPr>
      <w:widowControl w:val="0"/>
      <w:autoSpaceDE w:val="0"/>
      <w:autoSpaceDN w:val="0"/>
      <w:adjustRightInd w:val="0"/>
      <w:spacing w:after="0" w:line="300" w:lineRule="exact"/>
      <w:ind w:firstLine="106"/>
      <w:jc w:val="both"/>
    </w:pPr>
    <w:rPr>
      <w:rFonts w:ascii="Arial" w:hAnsi="Arial" w:cs="Arial"/>
      <w:sz w:val="24"/>
      <w:szCs w:val="24"/>
      <w:lang w:eastAsia="ru-RU"/>
    </w:rPr>
  </w:style>
  <w:style w:type="paragraph" w:customStyle="1" w:styleId="Style3">
    <w:name w:val="Style3"/>
    <w:basedOn w:val="Normal"/>
    <w:uiPriority w:val="99"/>
    <w:rsid w:val="0044659E"/>
    <w:pPr>
      <w:widowControl w:val="0"/>
      <w:autoSpaceDE w:val="0"/>
      <w:autoSpaceDN w:val="0"/>
      <w:adjustRightInd w:val="0"/>
      <w:spacing w:after="0" w:line="298" w:lineRule="exact"/>
    </w:pPr>
    <w:rPr>
      <w:rFonts w:ascii="Arial" w:hAnsi="Arial" w:cs="Arial"/>
      <w:sz w:val="24"/>
      <w:szCs w:val="24"/>
      <w:lang w:eastAsia="ru-RU"/>
    </w:rPr>
  </w:style>
  <w:style w:type="paragraph" w:customStyle="1" w:styleId="Style4">
    <w:name w:val="Style4"/>
    <w:basedOn w:val="Normal"/>
    <w:uiPriority w:val="99"/>
    <w:rsid w:val="0044659E"/>
    <w:pPr>
      <w:widowControl w:val="0"/>
      <w:autoSpaceDE w:val="0"/>
      <w:autoSpaceDN w:val="0"/>
      <w:adjustRightInd w:val="0"/>
      <w:spacing w:after="0" w:line="302" w:lineRule="exact"/>
      <w:ind w:firstLine="494"/>
    </w:pPr>
    <w:rPr>
      <w:rFonts w:ascii="Arial" w:hAnsi="Arial" w:cs="Arial"/>
      <w:sz w:val="24"/>
      <w:szCs w:val="24"/>
      <w:lang w:eastAsia="ru-RU"/>
    </w:rPr>
  </w:style>
  <w:style w:type="paragraph" w:customStyle="1" w:styleId="Style5">
    <w:name w:val="Style5"/>
    <w:basedOn w:val="Normal"/>
    <w:uiPriority w:val="99"/>
    <w:rsid w:val="0044659E"/>
    <w:pPr>
      <w:widowControl w:val="0"/>
      <w:autoSpaceDE w:val="0"/>
      <w:autoSpaceDN w:val="0"/>
      <w:adjustRightInd w:val="0"/>
      <w:spacing w:after="0" w:line="307" w:lineRule="exact"/>
      <w:ind w:firstLine="835"/>
      <w:jc w:val="both"/>
    </w:pPr>
    <w:rPr>
      <w:rFonts w:ascii="Arial" w:hAnsi="Arial" w:cs="Arial"/>
      <w:sz w:val="24"/>
      <w:szCs w:val="24"/>
      <w:lang w:eastAsia="ru-RU"/>
    </w:rPr>
  </w:style>
  <w:style w:type="paragraph" w:customStyle="1" w:styleId="Style6">
    <w:name w:val="Style6"/>
    <w:basedOn w:val="Normal"/>
    <w:uiPriority w:val="99"/>
    <w:rsid w:val="0044659E"/>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18">
    <w:name w:val="Font Style18"/>
    <w:basedOn w:val="DefaultParagraphFont"/>
    <w:uiPriority w:val="99"/>
    <w:rsid w:val="0044659E"/>
    <w:rPr>
      <w:rFonts w:ascii="Arial" w:hAnsi="Arial" w:cs="Arial"/>
      <w:b/>
      <w:bCs/>
      <w:sz w:val="20"/>
      <w:szCs w:val="20"/>
    </w:rPr>
  </w:style>
  <w:style w:type="character" w:customStyle="1" w:styleId="FontStyle21">
    <w:name w:val="Font Style21"/>
    <w:basedOn w:val="DefaultParagraphFont"/>
    <w:uiPriority w:val="99"/>
    <w:rsid w:val="0044659E"/>
    <w:rPr>
      <w:rFonts w:ascii="Arial" w:hAnsi="Arial" w:cs="Arial"/>
      <w:sz w:val="20"/>
      <w:szCs w:val="20"/>
    </w:rPr>
  </w:style>
  <w:style w:type="character" w:customStyle="1" w:styleId="FontStyle12">
    <w:name w:val="Font Style12"/>
    <w:basedOn w:val="DefaultParagraphFont"/>
    <w:uiPriority w:val="99"/>
    <w:rsid w:val="0044659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27240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Pages>
  <Words>377</Words>
  <Characters>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ASUS R510C</cp:lastModifiedBy>
  <cp:revision>13</cp:revision>
  <dcterms:created xsi:type="dcterms:W3CDTF">2015-09-26T06:08:00Z</dcterms:created>
  <dcterms:modified xsi:type="dcterms:W3CDTF">2015-10-27T16:33:00Z</dcterms:modified>
</cp:coreProperties>
</file>