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119" w:rsidRPr="00613A40" w:rsidRDefault="00CC4119" w:rsidP="00A07DEB">
      <w:pPr>
        <w:ind w:firstLine="700"/>
        <w:jc w:val="both"/>
        <w:rPr>
          <w:rFonts w:ascii="Arial" w:hAnsi="Arial" w:cs="Arial"/>
        </w:rPr>
      </w:pPr>
      <w:r>
        <w:rPr>
          <w:b/>
        </w:rPr>
        <w:t>1</w:t>
      </w:r>
      <w:r w:rsidRPr="00613A40">
        <w:rPr>
          <w:rFonts w:ascii="Arial" w:hAnsi="Arial" w:cs="Arial"/>
          <w:b/>
        </w:rPr>
        <w:t>. Назва модуля:</w:t>
      </w:r>
      <w:r w:rsidRPr="00613A40">
        <w:rPr>
          <w:rFonts w:ascii="Arial" w:hAnsi="Arial" w:cs="Arial"/>
        </w:rPr>
        <w:t xml:space="preserve"> Соціологія</w:t>
      </w:r>
    </w:p>
    <w:p w:rsidR="00CC4119" w:rsidRPr="00613A40" w:rsidRDefault="00CC4119" w:rsidP="00A07DEB">
      <w:pPr>
        <w:ind w:left="700"/>
        <w:jc w:val="both"/>
        <w:rPr>
          <w:rFonts w:ascii="Arial" w:hAnsi="Arial" w:cs="Arial"/>
        </w:rPr>
      </w:pPr>
      <w:r w:rsidRPr="00613A40">
        <w:rPr>
          <w:rFonts w:ascii="Arial" w:hAnsi="Arial" w:cs="Arial"/>
          <w:b/>
        </w:rPr>
        <w:t>2. Код модуля:</w:t>
      </w:r>
      <w:r>
        <w:rPr>
          <w:rFonts w:ascii="Arial" w:hAnsi="Arial" w:cs="Arial"/>
        </w:rPr>
        <w:t xml:space="preserve"> СД_6_ГЕ 03_2</w:t>
      </w:r>
    </w:p>
    <w:p w:rsidR="00CC4119" w:rsidRPr="00613A40" w:rsidRDefault="00CC4119" w:rsidP="00A07DEB">
      <w:pPr>
        <w:ind w:firstLine="700"/>
        <w:jc w:val="both"/>
        <w:rPr>
          <w:rFonts w:ascii="Arial" w:hAnsi="Arial" w:cs="Arial"/>
          <w:b/>
        </w:rPr>
      </w:pPr>
      <w:r w:rsidRPr="00613A40">
        <w:rPr>
          <w:rFonts w:ascii="Arial" w:hAnsi="Arial" w:cs="Arial"/>
          <w:b/>
        </w:rPr>
        <w:t>3.</w:t>
      </w:r>
      <w:r w:rsidRPr="00613A40">
        <w:rPr>
          <w:rFonts w:ascii="Arial" w:hAnsi="Arial" w:cs="Arial"/>
        </w:rPr>
        <w:t xml:space="preserve"> </w:t>
      </w:r>
      <w:r w:rsidRPr="00613A40">
        <w:rPr>
          <w:rFonts w:ascii="Arial" w:hAnsi="Arial" w:cs="Arial"/>
          <w:b/>
        </w:rPr>
        <w:t xml:space="preserve">Тип модуля: </w:t>
      </w:r>
      <w:r w:rsidRPr="00613A40">
        <w:rPr>
          <w:rFonts w:ascii="Arial" w:hAnsi="Arial" w:cs="Arial"/>
        </w:rPr>
        <w:t>обов’язковий</w:t>
      </w:r>
    </w:p>
    <w:p w:rsidR="00CC4119" w:rsidRPr="00613A40" w:rsidRDefault="00CC4119" w:rsidP="00A07DEB">
      <w:pPr>
        <w:ind w:firstLine="700"/>
        <w:jc w:val="both"/>
        <w:rPr>
          <w:rFonts w:ascii="Arial" w:hAnsi="Arial" w:cs="Arial"/>
          <w:b/>
        </w:rPr>
      </w:pPr>
      <w:r w:rsidRPr="00613A40">
        <w:rPr>
          <w:rFonts w:ascii="Arial" w:hAnsi="Arial" w:cs="Arial"/>
          <w:b/>
        </w:rPr>
        <w:t>4. Семестр:</w:t>
      </w:r>
      <w:r w:rsidRPr="00613A40">
        <w:rPr>
          <w:rFonts w:ascii="Arial" w:hAnsi="Arial" w:cs="Arial"/>
        </w:rPr>
        <w:t xml:space="preserve"> 8</w:t>
      </w:r>
    </w:p>
    <w:p w:rsidR="00CC4119" w:rsidRPr="00613A40" w:rsidRDefault="00CC4119" w:rsidP="00A07DEB">
      <w:pPr>
        <w:ind w:firstLine="700"/>
        <w:jc w:val="both"/>
        <w:rPr>
          <w:rFonts w:ascii="Arial" w:hAnsi="Arial" w:cs="Arial"/>
          <w:b/>
        </w:rPr>
      </w:pPr>
      <w:r w:rsidRPr="00613A40">
        <w:rPr>
          <w:rFonts w:ascii="Arial" w:hAnsi="Arial" w:cs="Arial"/>
          <w:b/>
        </w:rPr>
        <w:t>5. Обсяг модуля:</w:t>
      </w:r>
      <w:r w:rsidRPr="00613A40">
        <w:rPr>
          <w:rFonts w:ascii="Arial" w:hAnsi="Arial" w:cs="Arial"/>
        </w:rPr>
        <w:t xml:space="preserve"> загальна кількість годин –</w:t>
      </w:r>
      <w:r>
        <w:rPr>
          <w:rFonts w:ascii="Arial" w:hAnsi="Arial" w:cs="Arial"/>
        </w:rPr>
        <w:t xml:space="preserve"> 60 (кредитів ЄКТС - 2</w:t>
      </w:r>
      <w:r w:rsidRPr="00613A40">
        <w:rPr>
          <w:rFonts w:ascii="Arial" w:hAnsi="Arial" w:cs="Arial"/>
        </w:rPr>
        <w:t>)</w:t>
      </w:r>
    </w:p>
    <w:p w:rsidR="00CC4119" w:rsidRPr="00613A40" w:rsidRDefault="00CC4119" w:rsidP="00A07DEB">
      <w:pPr>
        <w:ind w:firstLine="700"/>
        <w:jc w:val="both"/>
        <w:rPr>
          <w:rFonts w:ascii="Arial" w:hAnsi="Arial" w:cs="Arial"/>
        </w:rPr>
      </w:pPr>
      <w:r w:rsidRPr="00613A40">
        <w:rPr>
          <w:rFonts w:ascii="Arial" w:hAnsi="Arial" w:cs="Arial"/>
        </w:rPr>
        <w:t>Аудиторні години 22 (лекції 10, практичні заняття 12)</w:t>
      </w:r>
    </w:p>
    <w:p w:rsidR="00CC4119" w:rsidRPr="00613A40" w:rsidRDefault="00CC4119" w:rsidP="00A07DEB">
      <w:pPr>
        <w:ind w:firstLine="700"/>
        <w:jc w:val="both"/>
        <w:rPr>
          <w:rFonts w:ascii="Arial" w:hAnsi="Arial" w:cs="Arial"/>
        </w:rPr>
      </w:pPr>
      <w:r w:rsidRPr="00613A40">
        <w:rPr>
          <w:rFonts w:ascii="Arial" w:hAnsi="Arial" w:cs="Arial"/>
          <w:b/>
        </w:rPr>
        <w:t xml:space="preserve">6. Лектор: </w:t>
      </w:r>
      <w:r w:rsidRPr="00613A40">
        <w:rPr>
          <w:rFonts w:ascii="Arial" w:hAnsi="Arial" w:cs="Arial"/>
        </w:rPr>
        <w:t>кандидат політичних наук, доцент Балановський Я.М.</w:t>
      </w:r>
    </w:p>
    <w:p w:rsidR="00CC4119" w:rsidRPr="00613A40" w:rsidRDefault="00CC4119" w:rsidP="00A07DEB">
      <w:pPr>
        <w:ind w:firstLine="700"/>
        <w:jc w:val="both"/>
        <w:rPr>
          <w:rFonts w:ascii="Arial" w:hAnsi="Arial" w:cs="Arial"/>
          <w:b/>
        </w:rPr>
      </w:pPr>
      <w:r w:rsidRPr="00613A40">
        <w:rPr>
          <w:rFonts w:ascii="Arial" w:hAnsi="Arial" w:cs="Arial"/>
          <w:b/>
        </w:rPr>
        <w:t>7.</w:t>
      </w:r>
      <w:r w:rsidRPr="00613A40">
        <w:rPr>
          <w:rFonts w:ascii="Arial" w:hAnsi="Arial" w:cs="Arial"/>
        </w:rPr>
        <w:t xml:space="preserve"> </w:t>
      </w:r>
      <w:r w:rsidRPr="00613A40">
        <w:rPr>
          <w:rFonts w:ascii="Arial" w:hAnsi="Arial" w:cs="Arial"/>
          <w:b/>
        </w:rPr>
        <w:t>Результати навчання:</w:t>
      </w:r>
      <w:r w:rsidRPr="00613A40">
        <w:rPr>
          <w:rFonts w:ascii="Arial" w:hAnsi="Arial" w:cs="Arial"/>
        </w:rPr>
        <w:t xml:space="preserve"> У результаті вивчення модуля студент повинен:</w:t>
      </w:r>
    </w:p>
    <w:p w:rsidR="00CC4119" w:rsidRPr="00613A40" w:rsidRDefault="00CC4119" w:rsidP="00A07DEB">
      <w:pPr>
        <w:ind w:firstLine="700"/>
        <w:jc w:val="both"/>
        <w:rPr>
          <w:rFonts w:ascii="Arial" w:hAnsi="Arial" w:cs="Arial"/>
        </w:rPr>
      </w:pPr>
      <w:r w:rsidRPr="00613A40">
        <w:rPr>
          <w:rFonts w:ascii="Arial" w:hAnsi="Arial" w:cs="Arial"/>
          <w:u w:val="single"/>
        </w:rPr>
        <w:t>- Знати</w:t>
      </w:r>
      <w:r w:rsidRPr="00613A40">
        <w:rPr>
          <w:rFonts w:ascii="Arial" w:hAnsi="Arial" w:cs="Arial"/>
        </w:rPr>
        <w:t xml:space="preserve"> характеристики соціальної реальності, рівні виявлення соціальної реальності, суспільство як систему соціальної взаємодії, соціальну структуру суспільства, динамічні характеристики </w:t>
      </w:r>
    </w:p>
    <w:p w:rsidR="00CC4119" w:rsidRPr="00613A40" w:rsidRDefault="00CC4119" w:rsidP="00A07DEB">
      <w:pPr>
        <w:ind w:firstLine="700"/>
        <w:jc w:val="both"/>
        <w:rPr>
          <w:rFonts w:ascii="Arial" w:hAnsi="Arial" w:cs="Arial"/>
        </w:rPr>
      </w:pPr>
      <w:r w:rsidRPr="00613A40">
        <w:rPr>
          <w:rFonts w:ascii="Arial" w:hAnsi="Arial" w:cs="Arial"/>
        </w:rPr>
        <w:t>суспільства, основні соціологічні теорії (структурний функціоналізм, структуралізм, марксистську соціологію, соціологізм Дюркгейма, розуміючу соціологію М.Вебера, формальну соціологію), категоріальний апарат, галузеві соціології (соціологія економіки, соціологія політики, соціологія освіти), спеціальні соціологічні теорії (соціологія сім’ї, етносоціологія, соціологія релігії, соціологія молоді, соціологія девіантної поведінки, соціологія соціальної комунікації, соціологія соціальної організації), історичні етапи еволюції науки про суспільство.</w:t>
      </w:r>
    </w:p>
    <w:p w:rsidR="00CC4119" w:rsidRPr="00613A40" w:rsidRDefault="00CC4119" w:rsidP="00A07DEB">
      <w:pPr>
        <w:ind w:firstLine="700"/>
        <w:jc w:val="both"/>
        <w:rPr>
          <w:rFonts w:ascii="Arial" w:hAnsi="Arial" w:cs="Arial"/>
        </w:rPr>
      </w:pPr>
      <w:r w:rsidRPr="00613A40">
        <w:rPr>
          <w:rFonts w:ascii="Arial" w:hAnsi="Arial" w:cs="Arial"/>
          <w:u w:val="single"/>
        </w:rPr>
        <w:t xml:space="preserve">Уміти </w:t>
      </w:r>
      <w:r w:rsidRPr="00613A40">
        <w:rPr>
          <w:rFonts w:ascii="Arial" w:hAnsi="Arial" w:cs="Arial"/>
        </w:rPr>
        <w:t>організувати проведення розвідувального емпіричного соціологічного дослідження, відбирати адекватні до мети і завдання методи збору та аналізу емпіричного матеріалу, правильно формувати вибіркові сукупності, формулювати відкриті і закриті питання, застосовувати шкали соціологічного вимірювання відповідно до характеристик об’єкта що досліджується, правильно пояснювати тенденції розвитку соціальної реальності, застосовувати набуті знання для аналізу та оцінювання соціальних явищ, процесів тощо.</w:t>
      </w:r>
    </w:p>
    <w:p w:rsidR="00CC4119" w:rsidRPr="00613A40" w:rsidRDefault="00CC4119" w:rsidP="00A07DEB">
      <w:pPr>
        <w:ind w:firstLine="700"/>
        <w:jc w:val="both"/>
        <w:rPr>
          <w:rFonts w:ascii="Arial" w:hAnsi="Arial" w:cs="Arial"/>
        </w:rPr>
      </w:pPr>
      <w:r w:rsidRPr="00613A40">
        <w:rPr>
          <w:rFonts w:ascii="Arial" w:hAnsi="Arial" w:cs="Arial"/>
          <w:b/>
        </w:rPr>
        <w:t>8. Спосіб вивчення:</w:t>
      </w:r>
      <w:r w:rsidRPr="00613A40">
        <w:rPr>
          <w:rFonts w:ascii="Arial" w:hAnsi="Arial" w:cs="Arial"/>
        </w:rPr>
        <w:t xml:space="preserve"> аудиторний</w:t>
      </w:r>
    </w:p>
    <w:p w:rsidR="00CC4119" w:rsidRPr="00613A40" w:rsidRDefault="00CC4119" w:rsidP="00A07DEB">
      <w:pPr>
        <w:ind w:firstLine="700"/>
        <w:jc w:val="both"/>
        <w:rPr>
          <w:rFonts w:ascii="Arial" w:hAnsi="Arial" w:cs="Arial"/>
          <w:b/>
        </w:rPr>
      </w:pPr>
      <w:r w:rsidRPr="00613A40">
        <w:rPr>
          <w:rFonts w:ascii="Arial" w:hAnsi="Arial" w:cs="Arial"/>
          <w:b/>
        </w:rPr>
        <w:t>9. Необхідні обов’язкові попередні та супутні модулі:</w:t>
      </w:r>
    </w:p>
    <w:p w:rsidR="00CC4119" w:rsidRPr="00613A40" w:rsidRDefault="00CC4119" w:rsidP="00A07DEB">
      <w:pPr>
        <w:numPr>
          <w:ilvl w:val="0"/>
          <w:numId w:val="1"/>
        </w:numPr>
        <w:ind w:left="0" w:firstLine="700"/>
        <w:jc w:val="both"/>
        <w:rPr>
          <w:rFonts w:ascii="Arial" w:hAnsi="Arial" w:cs="Arial"/>
        </w:rPr>
      </w:pPr>
      <w:r w:rsidRPr="00613A40">
        <w:rPr>
          <w:rFonts w:ascii="Arial" w:hAnsi="Arial" w:cs="Arial"/>
        </w:rPr>
        <w:t>пререквізити: суспільствознавчі курси середньої школи;</w:t>
      </w:r>
    </w:p>
    <w:p w:rsidR="00CC4119" w:rsidRPr="00613A40" w:rsidRDefault="00CC4119" w:rsidP="00A07DEB">
      <w:pPr>
        <w:numPr>
          <w:ilvl w:val="0"/>
          <w:numId w:val="1"/>
        </w:numPr>
        <w:ind w:left="0" w:firstLine="700"/>
        <w:jc w:val="both"/>
        <w:rPr>
          <w:rFonts w:ascii="Arial" w:hAnsi="Arial" w:cs="Arial"/>
          <w:b/>
        </w:rPr>
      </w:pPr>
      <w:r w:rsidRPr="00613A40">
        <w:rPr>
          <w:rFonts w:ascii="Arial" w:hAnsi="Arial" w:cs="Arial"/>
        </w:rPr>
        <w:t>кореквізити: соціальна філософія, психологія, соціальна психологія, математика</w:t>
      </w:r>
    </w:p>
    <w:p w:rsidR="00CC4119" w:rsidRPr="00613A40" w:rsidRDefault="00CC4119" w:rsidP="00A07DEB">
      <w:pPr>
        <w:ind w:firstLine="700"/>
        <w:jc w:val="both"/>
        <w:rPr>
          <w:rFonts w:ascii="Arial" w:hAnsi="Arial" w:cs="Arial"/>
        </w:rPr>
      </w:pPr>
      <w:r w:rsidRPr="00613A40">
        <w:rPr>
          <w:rFonts w:ascii="Arial" w:hAnsi="Arial" w:cs="Arial"/>
          <w:b/>
        </w:rPr>
        <w:t xml:space="preserve">10. Зміст модуля: </w:t>
      </w:r>
      <w:r w:rsidRPr="00613A40">
        <w:rPr>
          <w:rFonts w:ascii="Arial" w:hAnsi="Arial" w:cs="Arial"/>
        </w:rPr>
        <w:t>наука соціологія, історія розвитку світової та української соціології, суспільство як система соціальної взаємодії, особистість як сукупність соціальних відносин, соціальна структура суспільства, явище соціальної стратифікації, соціальна девіантність, соціологія освіти, соціологія сім’ї, конфліктологія, кратологія, соціальний контроль, соціологічна інтерпретація культури.</w:t>
      </w:r>
    </w:p>
    <w:p w:rsidR="00CC4119" w:rsidRPr="00613A40" w:rsidRDefault="00CC4119" w:rsidP="00A07DEB">
      <w:pPr>
        <w:ind w:firstLine="700"/>
        <w:jc w:val="both"/>
        <w:rPr>
          <w:rFonts w:ascii="Arial" w:hAnsi="Arial" w:cs="Arial"/>
        </w:rPr>
      </w:pPr>
      <w:r w:rsidRPr="00613A40">
        <w:rPr>
          <w:rFonts w:ascii="Arial" w:hAnsi="Arial" w:cs="Arial"/>
          <w:b/>
        </w:rPr>
        <w:t>11. Рекомендована література:</w:t>
      </w:r>
    </w:p>
    <w:p w:rsidR="00CC4119" w:rsidRPr="00613A40" w:rsidRDefault="00CC4119" w:rsidP="00A07DEB">
      <w:pPr>
        <w:numPr>
          <w:ilvl w:val="0"/>
          <w:numId w:val="2"/>
        </w:numPr>
        <w:ind w:left="0" w:firstLine="700"/>
        <w:jc w:val="both"/>
        <w:rPr>
          <w:rFonts w:ascii="Arial" w:hAnsi="Arial" w:cs="Arial"/>
        </w:rPr>
      </w:pPr>
      <w:r w:rsidRPr="00613A40">
        <w:rPr>
          <w:rFonts w:ascii="Arial" w:hAnsi="Arial" w:cs="Arial"/>
        </w:rPr>
        <w:t>Соціологія. Балановський Я.М. Умань, 2013</w:t>
      </w:r>
    </w:p>
    <w:p w:rsidR="00CC4119" w:rsidRPr="00613A40" w:rsidRDefault="00CC4119" w:rsidP="00A07DEB">
      <w:pPr>
        <w:numPr>
          <w:ilvl w:val="0"/>
          <w:numId w:val="2"/>
        </w:numPr>
        <w:ind w:left="0" w:firstLine="700"/>
        <w:jc w:val="both"/>
        <w:rPr>
          <w:rFonts w:ascii="Arial" w:hAnsi="Arial" w:cs="Arial"/>
        </w:rPr>
      </w:pPr>
      <w:r w:rsidRPr="00613A40">
        <w:rPr>
          <w:rFonts w:ascii="Arial" w:hAnsi="Arial" w:cs="Arial"/>
        </w:rPr>
        <w:t>Соціологія. /Ред. Макеєв С.О. –К., 2006</w:t>
      </w:r>
    </w:p>
    <w:p w:rsidR="00CC4119" w:rsidRPr="00613A40" w:rsidRDefault="00CC4119" w:rsidP="00A07DEB">
      <w:pPr>
        <w:numPr>
          <w:ilvl w:val="0"/>
          <w:numId w:val="2"/>
        </w:numPr>
        <w:ind w:left="0" w:firstLine="700"/>
        <w:jc w:val="both"/>
        <w:rPr>
          <w:rFonts w:ascii="Arial" w:hAnsi="Arial" w:cs="Arial"/>
        </w:rPr>
      </w:pPr>
      <w:r w:rsidRPr="00613A40">
        <w:rPr>
          <w:rFonts w:ascii="Arial" w:hAnsi="Arial" w:cs="Arial"/>
        </w:rPr>
        <w:t xml:space="preserve">Соціологія. Курс лекцій. Черниш. Н.Й. –Львів, 2007 </w:t>
      </w:r>
    </w:p>
    <w:p w:rsidR="00CC4119" w:rsidRPr="00613A40" w:rsidRDefault="00CC4119" w:rsidP="00A07DEB">
      <w:pPr>
        <w:numPr>
          <w:ilvl w:val="0"/>
          <w:numId w:val="2"/>
        </w:numPr>
        <w:ind w:left="0" w:firstLine="700"/>
        <w:jc w:val="both"/>
        <w:rPr>
          <w:rFonts w:ascii="Arial" w:hAnsi="Arial" w:cs="Arial"/>
        </w:rPr>
      </w:pPr>
      <w:r w:rsidRPr="00613A40">
        <w:rPr>
          <w:rFonts w:ascii="Arial" w:hAnsi="Arial" w:cs="Arial"/>
        </w:rPr>
        <w:t>Курс історії теоретичної соціології. Ручка А.О., Танчер В.В. К., 1994</w:t>
      </w:r>
    </w:p>
    <w:p w:rsidR="00CC4119" w:rsidRPr="00613A40" w:rsidRDefault="00CC4119" w:rsidP="00A07DEB">
      <w:pPr>
        <w:numPr>
          <w:ilvl w:val="0"/>
          <w:numId w:val="2"/>
        </w:numPr>
        <w:ind w:left="0" w:firstLine="700"/>
        <w:jc w:val="both"/>
        <w:rPr>
          <w:rFonts w:ascii="Arial" w:hAnsi="Arial" w:cs="Arial"/>
        </w:rPr>
      </w:pPr>
      <w:r w:rsidRPr="00613A40">
        <w:rPr>
          <w:rFonts w:ascii="Arial" w:hAnsi="Arial" w:cs="Arial"/>
        </w:rPr>
        <w:t>Соціологія: Підручник /Ред. Піча В.М. –Львів, 2007</w:t>
      </w:r>
    </w:p>
    <w:p w:rsidR="00CC4119" w:rsidRPr="00613A40" w:rsidRDefault="00CC4119" w:rsidP="00A07DEB">
      <w:pPr>
        <w:numPr>
          <w:ilvl w:val="0"/>
          <w:numId w:val="2"/>
        </w:numPr>
        <w:ind w:left="0" w:firstLine="700"/>
        <w:jc w:val="both"/>
        <w:rPr>
          <w:rFonts w:ascii="Arial" w:hAnsi="Arial" w:cs="Arial"/>
        </w:rPr>
      </w:pPr>
      <w:r w:rsidRPr="00613A40">
        <w:rPr>
          <w:rFonts w:ascii="Arial" w:hAnsi="Arial" w:cs="Arial"/>
        </w:rPr>
        <w:t>Ґіденс Е. Соціологія. К. 1999</w:t>
      </w:r>
    </w:p>
    <w:p w:rsidR="00CC4119" w:rsidRPr="00613A40" w:rsidRDefault="00CC4119" w:rsidP="00A07DEB">
      <w:pPr>
        <w:numPr>
          <w:ilvl w:val="0"/>
          <w:numId w:val="2"/>
        </w:numPr>
        <w:ind w:left="0" w:firstLine="700"/>
        <w:jc w:val="both"/>
        <w:rPr>
          <w:rFonts w:ascii="Arial" w:hAnsi="Arial" w:cs="Arial"/>
        </w:rPr>
      </w:pPr>
      <w:r w:rsidRPr="00613A40">
        <w:rPr>
          <w:rFonts w:ascii="Arial" w:hAnsi="Arial" w:cs="Arial"/>
        </w:rPr>
        <w:t>Смелзер Н. Соціологія. М. 1994</w:t>
      </w:r>
    </w:p>
    <w:p w:rsidR="00CC4119" w:rsidRPr="00613A40" w:rsidRDefault="00CC4119" w:rsidP="00A07DEB">
      <w:pPr>
        <w:numPr>
          <w:ilvl w:val="0"/>
          <w:numId w:val="2"/>
        </w:numPr>
        <w:ind w:left="0" w:firstLine="700"/>
        <w:jc w:val="both"/>
        <w:rPr>
          <w:rFonts w:ascii="Arial" w:hAnsi="Arial" w:cs="Arial"/>
        </w:rPr>
      </w:pPr>
      <w:r w:rsidRPr="00613A40">
        <w:rPr>
          <w:rFonts w:ascii="Arial" w:hAnsi="Arial" w:cs="Arial"/>
        </w:rPr>
        <w:t>Соціологія: короткий енциклопедичний словник. К. 1998</w:t>
      </w:r>
    </w:p>
    <w:p w:rsidR="00CC4119" w:rsidRPr="00613A40" w:rsidRDefault="00CC4119" w:rsidP="00A07DEB">
      <w:pPr>
        <w:ind w:firstLine="700"/>
        <w:jc w:val="both"/>
        <w:rPr>
          <w:rFonts w:ascii="Arial" w:hAnsi="Arial" w:cs="Arial"/>
        </w:rPr>
      </w:pPr>
      <w:r w:rsidRPr="00613A40">
        <w:rPr>
          <w:rFonts w:ascii="Arial" w:hAnsi="Arial" w:cs="Arial"/>
          <w:b/>
        </w:rPr>
        <w:t>12. Форми та методи навчання:</w:t>
      </w:r>
      <w:r w:rsidRPr="00613A40">
        <w:rPr>
          <w:rFonts w:ascii="Arial" w:hAnsi="Arial" w:cs="Arial"/>
        </w:rPr>
        <w:t xml:space="preserve"> лекції, практичні заняття, самостійна робота.</w:t>
      </w:r>
    </w:p>
    <w:p w:rsidR="00CC4119" w:rsidRPr="00613A40" w:rsidRDefault="00CC4119" w:rsidP="00A07DEB">
      <w:pPr>
        <w:ind w:firstLine="700"/>
        <w:jc w:val="both"/>
        <w:rPr>
          <w:rFonts w:ascii="Arial" w:hAnsi="Arial" w:cs="Arial"/>
        </w:rPr>
      </w:pPr>
      <w:r w:rsidRPr="00613A40">
        <w:rPr>
          <w:rFonts w:ascii="Arial" w:hAnsi="Arial" w:cs="Arial"/>
          <w:b/>
        </w:rPr>
        <w:t>13. Методи і критерії оцінювання:</w:t>
      </w:r>
    </w:p>
    <w:p w:rsidR="00CC4119" w:rsidRPr="00613A40" w:rsidRDefault="00CC4119" w:rsidP="00A07DEB">
      <w:pPr>
        <w:numPr>
          <w:ilvl w:val="0"/>
          <w:numId w:val="2"/>
        </w:numPr>
        <w:ind w:left="0" w:firstLine="700"/>
        <w:jc w:val="both"/>
        <w:rPr>
          <w:rFonts w:ascii="Arial" w:hAnsi="Arial" w:cs="Arial"/>
        </w:rPr>
      </w:pPr>
      <w:r w:rsidRPr="00613A40">
        <w:rPr>
          <w:rFonts w:ascii="Arial" w:hAnsi="Arial" w:cs="Arial"/>
        </w:rPr>
        <w:t>Поточний контроль (80%): усне опитування (60%), ІНДЗ (20%)</w:t>
      </w:r>
    </w:p>
    <w:p w:rsidR="00CC4119" w:rsidRPr="00613A40" w:rsidRDefault="00CC4119" w:rsidP="00A07DEB">
      <w:pPr>
        <w:numPr>
          <w:ilvl w:val="0"/>
          <w:numId w:val="2"/>
        </w:numPr>
        <w:ind w:left="0" w:firstLine="700"/>
        <w:jc w:val="both"/>
        <w:rPr>
          <w:rFonts w:ascii="Arial" w:hAnsi="Arial" w:cs="Arial"/>
        </w:rPr>
      </w:pPr>
      <w:r w:rsidRPr="00613A40">
        <w:rPr>
          <w:rFonts w:ascii="Arial" w:hAnsi="Arial" w:cs="Arial"/>
        </w:rPr>
        <w:t>Підсумковий контроль (20%) залік у формі тестування.</w:t>
      </w:r>
    </w:p>
    <w:p w:rsidR="00CC4119" w:rsidRPr="00613A40" w:rsidRDefault="00CC4119" w:rsidP="00A07DEB">
      <w:pPr>
        <w:ind w:firstLine="700"/>
        <w:jc w:val="both"/>
        <w:rPr>
          <w:rFonts w:ascii="Arial" w:hAnsi="Arial" w:cs="Arial"/>
        </w:rPr>
      </w:pPr>
      <w:r w:rsidRPr="00613A40">
        <w:rPr>
          <w:rFonts w:ascii="Arial" w:hAnsi="Arial" w:cs="Arial"/>
          <w:b/>
        </w:rPr>
        <w:t xml:space="preserve">14. Мова навчання: </w:t>
      </w:r>
      <w:r w:rsidRPr="00613A40">
        <w:rPr>
          <w:rFonts w:ascii="Arial" w:hAnsi="Arial" w:cs="Arial"/>
        </w:rPr>
        <w:t>українська</w:t>
      </w:r>
    </w:p>
    <w:p w:rsidR="00CC4119" w:rsidRDefault="00CC4119" w:rsidP="00A07DEB">
      <w:pPr>
        <w:ind w:left="360"/>
        <w:jc w:val="both"/>
        <w:rPr>
          <w:rFonts w:ascii="Arial" w:hAnsi="Arial" w:cs="Arial"/>
        </w:rPr>
      </w:pPr>
    </w:p>
    <w:p w:rsidR="00CC4119" w:rsidRDefault="00CC4119" w:rsidP="00A07DEB">
      <w:pPr>
        <w:ind w:left="360"/>
        <w:jc w:val="both"/>
        <w:rPr>
          <w:rFonts w:ascii="Arial" w:hAnsi="Arial" w:cs="Arial"/>
        </w:rPr>
      </w:pPr>
    </w:p>
    <w:p w:rsidR="00CC4119" w:rsidRDefault="00CC4119" w:rsidP="00A07DEB">
      <w:pPr>
        <w:ind w:left="360"/>
        <w:jc w:val="both"/>
        <w:rPr>
          <w:rFonts w:ascii="Arial" w:hAnsi="Arial" w:cs="Arial"/>
        </w:rPr>
      </w:pPr>
    </w:p>
    <w:sectPr w:rsidR="00CC4119" w:rsidSect="00613A40">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90885"/>
    <w:multiLevelType w:val="hybridMultilevel"/>
    <w:tmpl w:val="B56217A0"/>
    <w:lvl w:ilvl="0" w:tplc="3A789132">
      <w:start w:val="8"/>
      <w:numFmt w:val="bullet"/>
      <w:lvlText w:val="-"/>
      <w:lvlJc w:val="left"/>
      <w:pPr>
        <w:tabs>
          <w:tab w:val="num" w:pos="720"/>
        </w:tabs>
        <w:ind w:left="720" w:hanging="360"/>
      </w:pPr>
      <w:rPr>
        <w:rFonts w:ascii="Times New Roman" w:eastAsia="Times New Roman" w:hAnsi="Times New Roman"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
    <w:nsid w:val="0AEE072E"/>
    <w:multiLevelType w:val="hybridMultilevel"/>
    <w:tmpl w:val="B526F680"/>
    <w:lvl w:ilvl="0" w:tplc="F6825CD6">
      <w:start w:val="4"/>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306D7DC0"/>
    <w:multiLevelType w:val="hybridMultilevel"/>
    <w:tmpl w:val="F7BECAF6"/>
    <w:lvl w:ilvl="0" w:tplc="A33E0708">
      <w:start w:val="10"/>
      <w:numFmt w:val="bullet"/>
      <w:lvlText w:val=""/>
      <w:lvlJc w:val="left"/>
      <w:pPr>
        <w:tabs>
          <w:tab w:val="num" w:pos="720"/>
        </w:tabs>
        <w:ind w:left="720" w:hanging="360"/>
      </w:pPr>
      <w:rPr>
        <w:rFonts w:ascii="Symbol" w:eastAsia="Times New Roman" w:hAnsi="Symbol" w:hint="default"/>
        <w:b/>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3">
    <w:nsid w:val="5C417984"/>
    <w:multiLevelType w:val="hybridMultilevel"/>
    <w:tmpl w:val="0596AF5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61622A78"/>
    <w:multiLevelType w:val="hybridMultilevel"/>
    <w:tmpl w:val="27C40498"/>
    <w:lvl w:ilvl="0" w:tplc="7ACA21DA">
      <w:start w:val="1"/>
      <w:numFmt w:val="decimal"/>
      <w:lvlText w:val="%1."/>
      <w:lvlJc w:val="left"/>
      <w:pPr>
        <w:tabs>
          <w:tab w:val="num" w:pos="928"/>
        </w:tabs>
        <w:ind w:left="928" w:hanging="360"/>
      </w:pPr>
      <w:rPr>
        <w:rFonts w:cs="Times New Roman"/>
        <w:b w:val="0"/>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5">
    <w:nsid w:val="6F5A239C"/>
    <w:multiLevelType w:val="hybridMultilevel"/>
    <w:tmpl w:val="B770C3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3"/>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6D78"/>
    <w:rsid w:val="0000473F"/>
    <w:rsid w:val="00040AF0"/>
    <w:rsid w:val="00040DD8"/>
    <w:rsid w:val="00043D87"/>
    <w:rsid w:val="00053119"/>
    <w:rsid w:val="0005571B"/>
    <w:rsid w:val="00055F71"/>
    <w:rsid w:val="000663B5"/>
    <w:rsid w:val="00066488"/>
    <w:rsid w:val="000862B6"/>
    <w:rsid w:val="000938B0"/>
    <w:rsid w:val="000A3BA1"/>
    <w:rsid w:val="000A72FA"/>
    <w:rsid w:val="000B0DA3"/>
    <w:rsid w:val="000B4D2E"/>
    <w:rsid w:val="000C1BDA"/>
    <w:rsid w:val="000D0959"/>
    <w:rsid w:val="000E1D0B"/>
    <w:rsid w:val="000E4274"/>
    <w:rsid w:val="00107274"/>
    <w:rsid w:val="00116E2A"/>
    <w:rsid w:val="00137831"/>
    <w:rsid w:val="001506B1"/>
    <w:rsid w:val="00154850"/>
    <w:rsid w:val="001551D9"/>
    <w:rsid w:val="00162F98"/>
    <w:rsid w:val="00164EB4"/>
    <w:rsid w:val="001706FF"/>
    <w:rsid w:val="00184439"/>
    <w:rsid w:val="001939ED"/>
    <w:rsid w:val="001974C5"/>
    <w:rsid w:val="001B1689"/>
    <w:rsid w:val="001B7A3F"/>
    <w:rsid w:val="001C6D3D"/>
    <w:rsid w:val="001D2258"/>
    <w:rsid w:val="001E2F69"/>
    <w:rsid w:val="001F618C"/>
    <w:rsid w:val="00206C11"/>
    <w:rsid w:val="00230F0C"/>
    <w:rsid w:val="00235BC2"/>
    <w:rsid w:val="00250EFF"/>
    <w:rsid w:val="00252558"/>
    <w:rsid w:val="00256E0F"/>
    <w:rsid w:val="0026069F"/>
    <w:rsid w:val="002637EB"/>
    <w:rsid w:val="002638F8"/>
    <w:rsid w:val="00272F07"/>
    <w:rsid w:val="002749F3"/>
    <w:rsid w:val="00285987"/>
    <w:rsid w:val="002A3F56"/>
    <w:rsid w:val="002A4B00"/>
    <w:rsid w:val="002B4B0A"/>
    <w:rsid w:val="002B6DAE"/>
    <w:rsid w:val="002D1CFA"/>
    <w:rsid w:val="002F1074"/>
    <w:rsid w:val="003204AB"/>
    <w:rsid w:val="00320A53"/>
    <w:rsid w:val="00343CAC"/>
    <w:rsid w:val="00364F29"/>
    <w:rsid w:val="00365A85"/>
    <w:rsid w:val="00366279"/>
    <w:rsid w:val="00367429"/>
    <w:rsid w:val="00371B02"/>
    <w:rsid w:val="0037289C"/>
    <w:rsid w:val="00381525"/>
    <w:rsid w:val="003C2FC1"/>
    <w:rsid w:val="003C765C"/>
    <w:rsid w:val="003E3D92"/>
    <w:rsid w:val="003F01A9"/>
    <w:rsid w:val="0040096C"/>
    <w:rsid w:val="004338F8"/>
    <w:rsid w:val="0044777F"/>
    <w:rsid w:val="00451884"/>
    <w:rsid w:val="00462580"/>
    <w:rsid w:val="0046567F"/>
    <w:rsid w:val="0047657C"/>
    <w:rsid w:val="00481C70"/>
    <w:rsid w:val="004923E5"/>
    <w:rsid w:val="004A077B"/>
    <w:rsid w:val="004A3ED7"/>
    <w:rsid w:val="004A7831"/>
    <w:rsid w:val="004C6D68"/>
    <w:rsid w:val="004C7495"/>
    <w:rsid w:val="004C7AF1"/>
    <w:rsid w:val="004D360A"/>
    <w:rsid w:val="004E7B8C"/>
    <w:rsid w:val="004F5006"/>
    <w:rsid w:val="00516F82"/>
    <w:rsid w:val="00530764"/>
    <w:rsid w:val="0053508A"/>
    <w:rsid w:val="0054280C"/>
    <w:rsid w:val="005508BB"/>
    <w:rsid w:val="005549E2"/>
    <w:rsid w:val="005562EC"/>
    <w:rsid w:val="00565275"/>
    <w:rsid w:val="00571F9F"/>
    <w:rsid w:val="0058021F"/>
    <w:rsid w:val="0058185F"/>
    <w:rsid w:val="00581ED8"/>
    <w:rsid w:val="00593742"/>
    <w:rsid w:val="005A732E"/>
    <w:rsid w:val="005B1C7A"/>
    <w:rsid w:val="00613A40"/>
    <w:rsid w:val="00632F84"/>
    <w:rsid w:val="00633EBE"/>
    <w:rsid w:val="00637383"/>
    <w:rsid w:val="00661F0C"/>
    <w:rsid w:val="00662225"/>
    <w:rsid w:val="00665A74"/>
    <w:rsid w:val="006724C4"/>
    <w:rsid w:val="0067628E"/>
    <w:rsid w:val="0068748F"/>
    <w:rsid w:val="00690929"/>
    <w:rsid w:val="006A19D2"/>
    <w:rsid w:val="006B03A5"/>
    <w:rsid w:val="006C3EE8"/>
    <w:rsid w:val="006C6565"/>
    <w:rsid w:val="006D5E6D"/>
    <w:rsid w:val="006F272E"/>
    <w:rsid w:val="006F2EAA"/>
    <w:rsid w:val="006F57D9"/>
    <w:rsid w:val="007137B2"/>
    <w:rsid w:val="0072373C"/>
    <w:rsid w:val="0072468F"/>
    <w:rsid w:val="007318B4"/>
    <w:rsid w:val="007414C0"/>
    <w:rsid w:val="00752089"/>
    <w:rsid w:val="00761EB5"/>
    <w:rsid w:val="0076322A"/>
    <w:rsid w:val="007714C2"/>
    <w:rsid w:val="00773731"/>
    <w:rsid w:val="00776CAC"/>
    <w:rsid w:val="00776D78"/>
    <w:rsid w:val="00784901"/>
    <w:rsid w:val="007907A4"/>
    <w:rsid w:val="007A6BF5"/>
    <w:rsid w:val="007B5D23"/>
    <w:rsid w:val="007C7025"/>
    <w:rsid w:val="007E16AD"/>
    <w:rsid w:val="007E41AC"/>
    <w:rsid w:val="007F507A"/>
    <w:rsid w:val="00804DEB"/>
    <w:rsid w:val="00844B82"/>
    <w:rsid w:val="00877365"/>
    <w:rsid w:val="008848C3"/>
    <w:rsid w:val="0089314F"/>
    <w:rsid w:val="008973E3"/>
    <w:rsid w:val="008A2E09"/>
    <w:rsid w:val="008E075D"/>
    <w:rsid w:val="008F0E21"/>
    <w:rsid w:val="0090292B"/>
    <w:rsid w:val="009168F0"/>
    <w:rsid w:val="00935762"/>
    <w:rsid w:val="00951CE7"/>
    <w:rsid w:val="009613C0"/>
    <w:rsid w:val="00962FA4"/>
    <w:rsid w:val="00973820"/>
    <w:rsid w:val="009A3676"/>
    <w:rsid w:val="009B6392"/>
    <w:rsid w:val="009B7773"/>
    <w:rsid w:val="009C16BB"/>
    <w:rsid w:val="009D41D3"/>
    <w:rsid w:val="009D5E47"/>
    <w:rsid w:val="00A06389"/>
    <w:rsid w:val="00A07DEB"/>
    <w:rsid w:val="00A35A24"/>
    <w:rsid w:val="00A35D89"/>
    <w:rsid w:val="00A63597"/>
    <w:rsid w:val="00A722A5"/>
    <w:rsid w:val="00A723C7"/>
    <w:rsid w:val="00A81AD2"/>
    <w:rsid w:val="00AA0E5F"/>
    <w:rsid w:val="00AA12E2"/>
    <w:rsid w:val="00AB2BC0"/>
    <w:rsid w:val="00AB407C"/>
    <w:rsid w:val="00AC5FC8"/>
    <w:rsid w:val="00AF0350"/>
    <w:rsid w:val="00B10642"/>
    <w:rsid w:val="00B13A55"/>
    <w:rsid w:val="00B157AE"/>
    <w:rsid w:val="00B15B46"/>
    <w:rsid w:val="00B479D9"/>
    <w:rsid w:val="00B815F1"/>
    <w:rsid w:val="00B81EA7"/>
    <w:rsid w:val="00B8387F"/>
    <w:rsid w:val="00B96397"/>
    <w:rsid w:val="00BC78BC"/>
    <w:rsid w:val="00BE3328"/>
    <w:rsid w:val="00BF1307"/>
    <w:rsid w:val="00C2507F"/>
    <w:rsid w:val="00C42248"/>
    <w:rsid w:val="00C55E16"/>
    <w:rsid w:val="00C778DD"/>
    <w:rsid w:val="00C868AE"/>
    <w:rsid w:val="00CB2D8B"/>
    <w:rsid w:val="00CB389C"/>
    <w:rsid w:val="00CC4119"/>
    <w:rsid w:val="00CF291A"/>
    <w:rsid w:val="00D10B79"/>
    <w:rsid w:val="00D14A83"/>
    <w:rsid w:val="00D23D04"/>
    <w:rsid w:val="00D23FB4"/>
    <w:rsid w:val="00D35C45"/>
    <w:rsid w:val="00D43208"/>
    <w:rsid w:val="00D52634"/>
    <w:rsid w:val="00D55805"/>
    <w:rsid w:val="00D703E4"/>
    <w:rsid w:val="00D710EA"/>
    <w:rsid w:val="00D7638E"/>
    <w:rsid w:val="00D85489"/>
    <w:rsid w:val="00D93491"/>
    <w:rsid w:val="00DA5822"/>
    <w:rsid w:val="00DB78FD"/>
    <w:rsid w:val="00DE372A"/>
    <w:rsid w:val="00DE656E"/>
    <w:rsid w:val="00E20F6E"/>
    <w:rsid w:val="00E315C8"/>
    <w:rsid w:val="00E5479C"/>
    <w:rsid w:val="00E54CA8"/>
    <w:rsid w:val="00E614A4"/>
    <w:rsid w:val="00E76AE6"/>
    <w:rsid w:val="00E93A04"/>
    <w:rsid w:val="00EB2A47"/>
    <w:rsid w:val="00ED3883"/>
    <w:rsid w:val="00ED570C"/>
    <w:rsid w:val="00ED5D64"/>
    <w:rsid w:val="00F01024"/>
    <w:rsid w:val="00F12955"/>
    <w:rsid w:val="00F36B4B"/>
    <w:rsid w:val="00F60F47"/>
    <w:rsid w:val="00F669E7"/>
    <w:rsid w:val="00F72518"/>
    <w:rsid w:val="00F75055"/>
    <w:rsid w:val="00F8111C"/>
    <w:rsid w:val="00FA1820"/>
    <w:rsid w:val="00FA24B8"/>
    <w:rsid w:val="00FB6928"/>
    <w:rsid w:val="00FD58B9"/>
    <w:rsid w:val="00FE7AEA"/>
    <w:rsid w:val="00FE7BE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DEB"/>
    <w:rPr>
      <w:rFonts w:ascii="Times New Roman" w:hAnsi="Times New Roman"/>
      <w:sz w:val="24"/>
      <w:szCs w:val="24"/>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E41AC"/>
    <w:pPr>
      <w:spacing w:after="200" w:line="276" w:lineRule="auto"/>
      <w:ind w:left="720"/>
      <w:contextualSpacing/>
    </w:pPr>
    <w:rPr>
      <w:rFonts w:ascii="Calibri" w:hAnsi="Calibri"/>
      <w:sz w:val="22"/>
      <w:szCs w:val="22"/>
      <w:lang w:eastAsia="ru-RU"/>
    </w:rPr>
  </w:style>
  <w:style w:type="character" w:customStyle="1" w:styleId="FontStyle13">
    <w:name w:val="Font Style13"/>
    <w:basedOn w:val="DefaultParagraphFont"/>
    <w:uiPriority w:val="99"/>
    <w:rsid w:val="007E41AC"/>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divs>
    <w:div w:id="1881164282">
      <w:marLeft w:val="0"/>
      <w:marRight w:val="0"/>
      <w:marTop w:val="0"/>
      <w:marBottom w:val="0"/>
      <w:divBdr>
        <w:top w:val="none" w:sz="0" w:space="0" w:color="auto"/>
        <w:left w:val="none" w:sz="0" w:space="0" w:color="auto"/>
        <w:bottom w:val="none" w:sz="0" w:space="0" w:color="auto"/>
        <w:right w:val="none" w:sz="0" w:space="0" w:color="auto"/>
      </w:divBdr>
    </w:div>
    <w:div w:id="1881164283">
      <w:marLeft w:val="0"/>
      <w:marRight w:val="0"/>
      <w:marTop w:val="0"/>
      <w:marBottom w:val="0"/>
      <w:divBdr>
        <w:top w:val="none" w:sz="0" w:space="0" w:color="auto"/>
        <w:left w:val="none" w:sz="0" w:space="0" w:color="auto"/>
        <w:bottom w:val="none" w:sz="0" w:space="0" w:color="auto"/>
        <w:right w:val="none" w:sz="0" w:space="0" w:color="auto"/>
      </w:divBdr>
    </w:div>
    <w:div w:id="1881164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33</TotalTime>
  <Pages>1</Pages>
  <Words>427</Words>
  <Characters>2434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Ярослав</dc:creator>
  <cp:keywords/>
  <dc:description/>
  <cp:lastModifiedBy>ASUS R510C</cp:lastModifiedBy>
  <cp:revision>12</cp:revision>
  <dcterms:created xsi:type="dcterms:W3CDTF">2015-09-26T18:04:00Z</dcterms:created>
  <dcterms:modified xsi:type="dcterms:W3CDTF">2015-12-19T15:00:00Z</dcterms:modified>
</cp:coreProperties>
</file>