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1.     Назва модуля:</w:t>
      </w:r>
      <w:r w:rsidRPr="008A045A">
        <w:rPr>
          <w:rFonts w:ascii="Arial" w:hAnsi="Arial" w:cs="Arial"/>
          <w:sz w:val="24"/>
          <w:szCs w:val="24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Друг</w:t>
      </w:r>
      <w:r w:rsidRPr="008A045A">
        <w:rPr>
          <w:rFonts w:ascii="Arial" w:hAnsi="Arial" w:cs="Arial"/>
          <w:sz w:val="24"/>
          <w:szCs w:val="24"/>
        </w:rPr>
        <w:t xml:space="preserve">а </w:t>
      </w:r>
      <w:r w:rsidRPr="008A045A">
        <w:rPr>
          <w:rFonts w:ascii="Arial" w:hAnsi="Arial" w:cs="Arial"/>
          <w:sz w:val="24"/>
          <w:szCs w:val="24"/>
          <w:lang w:val="uk-UA"/>
        </w:rPr>
        <w:t>іноземна</w:t>
      </w:r>
      <w:r w:rsidRPr="008A045A">
        <w:rPr>
          <w:rFonts w:ascii="Arial" w:hAnsi="Arial" w:cs="Arial"/>
          <w:sz w:val="24"/>
          <w:szCs w:val="24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мова (</w:t>
      </w:r>
      <w:r>
        <w:rPr>
          <w:rFonts w:ascii="Arial" w:hAnsi="Arial" w:cs="Arial"/>
          <w:sz w:val="24"/>
          <w:szCs w:val="24"/>
        </w:rPr>
        <w:t>французька</w:t>
      </w:r>
      <w:r w:rsidRPr="008A045A">
        <w:rPr>
          <w:rFonts w:ascii="Arial" w:hAnsi="Arial" w:cs="Arial"/>
          <w:sz w:val="24"/>
          <w:szCs w:val="24"/>
          <w:lang w:val="uk-UA"/>
        </w:rPr>
        <w:t>)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2.     Код модуля: </w:t>
      </w:r>
      <w:r>
        <w:rPr>
          <w:rFonts w:ascii="Arial" w:hAnsi="Arial" w:cs="Arial"/>
          <w:sz w:val="24"/>
          <w:szCs w:val="24"/>
          <w:lang w:val="uk-UA"/>
        </w:rPr>
        <w:t>ТПІМ_6_ПП 10_17,5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3.     Тип модуля: </w:t>
      </w:r>
      <w:r w:rsidRPr="008A045A">
        <w:rPr>
          <w:rFonts w:ascii="Arial" w:hAnsi="Arial" w:cs="Arial"/>
          <w:sz w:val="24"/>
          <w:szCs w:val="24"/>
          <w:lang w:val="uk-UA"/>
        </w:rPr>
        <w:t>обов</w:t>
      </w:r>
      <w:r w:rsidRPr="008A045A">
        <w:rPr>
          <w:rFonts w:ascii="Arial" w:hAnsi="Arial" w:cs="Arial"/>
          <w:sz w:val="24"/>
          <w:szCs w:val="24"/>
        </w:rPr>
        <w:t>’</w:t>
      </w:r>
      <w:r w:rsidRPr="008A045A">
        <w:rPr>
          <w:rFonts w:ascii="Arial" w:hAnsi="Arial" w:cs="Arial"/>
          <w:sz w:val="24"/>
          <w:szCs w:val="24"/>
          <w:lang w:val="uk-UA"/>
        </w:rPr>
        <w:t>язковий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4.     Семестр: </w:t>
      </w:r>
      <w:r w:rsidRPr="00D63C88">
        <w:rPr>
          <w:rFonts w:ascii="Arial" w:hAnsi="Arial" w:cs="Arial"/>
          <w:sz w:val="24"/>
          <w:szCs w:val="24"/>
          <w:lang w:val="uk-UA"/>
        </w:rPr>
        <w:t>5, 6, 7, 8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5.   Обсяг модуля: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загальна кількість годин 525 (кредитів </w:t>
      </w:r>
      <w:r w:rsidRPr="008A045A">
        <w:rPr>
          <w:rFonts w:ascii="Arial" w:hAnsi="Arial" w:cs="Arial"/>
          <w:sz w:val="24"/>
          <w:szCs w:val="24"/>
          <w:lang w:val="en-US"/>
        </w:rPr>
        <w:t>ECTS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– 17,5); аудиторні години - 320  (практичні заняття - 320 )</w:t>
      </w:r>
    </w:p>
    <w:p w:rsidR="00C7363E" w:rsidRDefault="00C7363E" w:rsidP="00A05DBF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  Викладачі:</w:t>
      </w:r>
      <w:r w:rsidRPr="00D63C8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Лаухіна І.С.</w:t>
      </w:r>
      <w:r w:rsidRPr="0072738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- </w:t>
      </w:r>
      <w:r w:rsidRPr="0072738A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кандидат педагогічних наук, доцент,</w:t>
      </w:r>
      <w:r w:rsidRPr="00B466E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Побережник О.В. –викладач, Литвиненко В.Ю. – старший викладач.</w:t>
      </w:r>
    </w:p>
    <w:p w:rsidR="00C7363E" w:rsidRDefault="00C7363E" w:rsidP="00A05DBF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7.       Результати навчання:</w:t>
      </w:r>
    </w:p>
    <w:p w:rsidR="00C7363E" w:rsidRPr="008A045A" w:rsidRDefault="00C7363E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8A045A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C7363E" w:rsidRPr="008A045A" w:rsidRDefault="00C7363E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  <w:r w:rsidRPr="008A045A">
        <w:rPr>
          <w:rFonts w:ascii="Arial" w:hAnsi="Arial" w:cs="Arial"/>
          <w:sz w:val="24"/>
          <w:szCs w:val="24"/>
          <w:lang w:val="uk-UA"/>
        </w:rPr>
        <w:t>особливості фонетичної, граматичної та синтаксичної будови другої іноземної мови (</w:t>
      </w:r>
      <w:r>
        <w:rPr>
          <w:rFonts w:ascii="Arial" w:hAnsi="Arial" w:cs="Arial"/>
          <w:sz w:val="24"/>
          <w:szCs w:val="24"/>
          <w:lang w:val="uk-UA"/>
        </w:rPr>
        <w:t>французької</w:t>
      </w:r>
      <w:r w:rsidRPr="008A045A">
        <w:rPr>
          <w:rFonts w:ascii="Arial" w:hAnsi="Arial" w:cs="Arial"/>
          <w:sz w:val="24"/>
          <w:szCs w:val="24"/>
          <w:lang w:val="uk-UA"/>
        </w:rPr>
        <w:t>) та лексичні одиниці в обсязі, рекомендованому для кожного етапу навчання.</w:t>
      </w:r>
    </w:p>
    <w:p w:rsidR="00C7363E" w:rsidRPr="008A045A" w:rsidRDefault="00C7363E" w:rsidP="00A05DB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вільно спілкуватись іноземною мовою у межах вивченої тематики;</w:t>
      </w: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обмінюватись із співрозмовником інформацією та вміти самостійно    здобувати інформацію із всесвітньої мережі Internet;  розуміти тексти, які містять найуживаніші повсякденні та пов’язані з професійною діяльністю мовленнєві зразки; с</w:t>
      </w:r>
      <w:r>
        <w:rPr>
          <w:rFonts w:ascii="Arial" w:hAnsi="Arial" w:cs="Arial"/>
          <w:sz w:val="24"/>
          <w:szCs w:val="24"/>
          <w:lang w:val="uk-UA"/>
        </w:rPr>
        <w:t>пілкуватися</w:t>
      </w:r>
      <w:r w:rsidRPr="00417DF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на побутовому рівні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під час перебування у країні, мова якої вивчається;  написати зв’язний текст на знайомі або пов’язані з особистими інтересами теми.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8.      Спосіб навчання: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C7363E" w:rsidRDefault="00C7363E" w:rsidP="00A05DBF">
      <w:pPr>
        <w:spacing w:after="0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</w:p>
    <w:p w:rsidR="00C7363E" w:rsidRPr="008A045A" w:rsidRDefault="00C7363E" w:rsidP="00A05DBF">
      <w:pPr>
        <w:spacing w:after="0"/>
        <w:ind w:firstLine="90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10.    Зміст модуля: </w:t>
      </w:r>
    </w:p>
    <w:p w:rsidR="00C7363E" w:rsidRPr="00190F69" w:rsidRDefault="00C7363E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Алфавіт, транскрипція,</w:t>
      </w:r>
      <w:r w:rsidRPr="00190F69">
        <w:rPr>
          <w:rFonts w:ascii="Arial" w:hAnsi="Arial" w:cs="Arial"/>
          <w:sz w:val="24"/>
          <w:szCs w:val="24"/>
          <w:lang w:val="uk-UA"/>
        </w:rPr>
        <w:t xml:space="preserve"> </w:t>
      </w:r>
      <w:r w:rsidRPr="008A045A">
        <w:rPr>
          <w:rFonts w:ascii="Arial" w:hAnsi="Arial" w:cs="Arial"/>
          <w:sz w:val="24"/>
          <w:szCs w:val="24"/>
          <w:lang w:val="uk-UA"/>
        </w:rPr>
        <w:t>практичні питання фонетичної, морфологічної та  синтаксичної будови другої іноземної мови; найбільш вживана лексика сфер особистого та професійного (освітнього) спілкування; розмовна тематика в межах навчальної програми.</w:t>
      </w:r>
    </w:p>
    <w:p w:rsidR="00C7363E" w:rsidRPr="008A045A" w:rsidRDefault="00C7363E" w:rsidP="00A05DBF">
      <w:pPr>
        <w:keepNext/>
        <w:widowControl w:val="0"/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bCs/>
          <w:spacing w:val="-6"/>
          <w:sz w:val="24"/>
          <w:szCs w:val="24"/>
          <w:lang w:val="uk-UA" w:eastAsia="ru-RU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C7363E" w:rsidRDefault="00C7363E" w:rsidP="00A05DBF">
      <w:pPr>
        <w:shd w:val="clear" w:color="auto" w:fill="FFFFFF"/>
        <w:spacing w:before="29" w:after="0" w:line="100" w:lineRule="atLeast"/>
        <w:jc w:val="both"/>
        <w:rPr>
          <w:bCs/>
          <w:spacing w:val="-2"/>
          <w:sz w:val="28"/>
          <w:szCs w:val="28"/>
          <w:lang w:val="uk-UA"/>
        </w:rPr>
      </w:pPr>
      <w:r w:rsidRPr="00E70FD8">
        <w:rPr>
          <w:bCs/>
          <w:spacing w:val="-2"/>
          <w:sz w:val="28"/>
          <w:szCs w:val="28"/>
          <w:lang w:val="fr-FR"/>
        </w:rPr>
        <w:t>1.  Régine Mérieux.  Yves Loiseau .Connexions. Méthode de français.Niveau 1 +CD audio.</w:t>
      </w:r>
      <w:r w:rsidRPr="00E70FD8">
        <w:rPr>
          <w:b/>
          <w:bCs/>
          <w:spacing w:val="-2"/>
          <w:sz w:val="28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Les Editions Didier, 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>.  -191  p.</w:t>
      </w:r>
    </w:p>
    <w:p w:rsidR="00C7363E" w:rsidRPr="00E70FD8" w:rsidRDefault="00C7363E" w:rsidP="00A05DBF">
      <w:pPr>
        <w:shd w:val="clear" w:color="auto" w:fill="FFFFFF"/>
        <w:spacing w:before="29" w:after="0" w:line="100" w:lineRule="atLeast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70FD8">
        <w:rPr>
          <w:bCs/>
          <w:spacing w:val="-2"/>
          <w:sz w:val="28"/>
          <w:szCs w:val="28"/>
          <w:lang w:val="fr-FR"/>
        </w:rPr>
        <w:t>2. Régine Mérieux.  Yves Loiseau . Cahier d’exercices. Niveau 1 +CD audio inclus. Les Editions     Didier,</w:t>
      </w:r>
      <w:r w:rsidRPr="00E70FD8">
        <w:rPr>
          <w:bCs/>
          <w:spacing w:val="-2"/>
          <w:szCs w:val="28"/>
          <w:lang w:val="fr-FR"/>
        </w:rPr>
        <w:t xml:space="preserve"> </w:t>
      </w:r>
      <w:r w:rsidRPr="00E70FD8">
        <w:rPr>
          <w:bCs/>
          <w:spacing w:val="-2"/>
          <w:sz w:val="28"/>
          <w:szCs w:val="28"/>
          <w:lang w:val="fr-FR"/>
        </w:rPr>
        <w:t xml:space="preserve">Paris </w:t>
      </w:r>
      <w:r w:rsidRPr="00E70FD8">
        <w:rPr>
          <w:bCs/>
          <w:spacing w:val="-2"/>
          <w:sz w:val="28"/>
          <w:szCs w:val="28"/>
          <w:lang w:val="uk-UA"/>
        </w:rPr>
        <w:t>2014</w:t>
      </w:r>
      <w:r w:rsidRPr="00E70FD8">
        <w:rPr>
          <w:bCs/>
          <w:spacing w:val="-2"/>
          <w:sz w:val="28"/>
          <w:szCs w:val="28"/>
          <w:lang w:val="fr-FR"/>
        </w:rPr>
        <w:t xml:space="preserve">  -144  p.</w:t>
      </w:r>
    </w:p>
    <w:p w:rsidR="00C7363E" w:rsidRPr="008A045A" w:rsidRDefault="00C7363E" w:rsidP="00A05DB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12.  Форми та методи навчання: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практичні заняття, індивідуальне навчально-дослідне завдання, самостійна робота</w:t>
      </w:r>
    </w:p>
    <w:p w:rsidR="00C7363E" w:rsidRPr="008A045A" w:rsidRDefault="00C7363E" w:rsidP="00A05DB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>13.     Методи і критерії оцінювання:</w:t>
      </w:r>
    </w:p>
    <w:p w:rsidR="00C7363E" w:rsidRPr="008A045A" w:rsidRDefault="00C7363E" w:rsidP="00A05DBF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sz w:val="24"/>
          <w:szCs w:val="24"/>
          <w:lang w:val="uk-UA"/>
        </w:rPr>
        <w:t>Поточний контроль (</w:t>
      </w:r>
      <w:r w:rsidRPr="008A045A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  <w:lang w:val="uk-UA"/>
        </w:rPr>
        <w:t xml:space="preserve">%): усне опитування, 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 самостійна робота</w:t>
      </w:r>
      <w:r w:rsidRPr="00E70FD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та індивідуальний контроль</w:t>
      </w:r>
    </w:p>
    <w:p w:rsidR="00C7363E" w:rsidRPr="008A045A" w:rsidRDefault="00C7363E" w:rsidP="00A05DBF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sz w:val="24"/>
          <w:szCs w:val="24"/>
          <w:lang w:val="uk-UA"/>
        </w:rPr>
        <w:t>Підсумковий контроль (</w:t>
      </w:r>
      <w:r w:rsidRPr="008A045A">
        <w:rPr>
          <w:rFonts w:ascii="Arial" w:hAnsi="Arial" w:cs="Arial"/>
          <w:sz w:val="24"/>
          <w:szCs w:val="24"/>
        </w:rPr>
        <w:t>2</w:t>
      </w:r>
      <w:r w:rsidRPr="008A045A">
        <w:rPr>
          <w:rFonts w:ascii="Arial" w:hAnsi="Arial" w:cs="Arial"/>
          <w:sz w:val="24"/>
          <w:szCs w:val="24"/>
          <w:lang w:val="uk-UA"/>
        </w:rPr>
        <w:t>0%,залік/</w:t>
      </w:r>
      <w:r w:rsidRPr="008A045A">
        <w:rPr>
          <w:rFonts w:ascii="Arial" w:hAnsi="Arial" w:cs="Arial"/>
          <w:sz w:val="24"/>
          <w:szCs w:val="24"/>
        </w:rPr>
        <w:t>екзамен</w:t>
      </w:r>
      <w:r w:rsidRPr="008A045A">
        <w:rPr>
          <w:rFonts w:ascii="Arial" w:hAnsi="Arial" w:cs="Arial"/>
          <w:sz w:val="24"/>
          <w:szCs w:val="24"/>
          <w:lang w:val="uk-UA"/>
        </w:rPr>
        <w:t xml:space="preserve">): тестування, </w:t>
      </w:r>
      <w:r>
        <w:rPr>
          <w:rFonts w:ascii="Arial" w:hAnsi="Arial" w:cs="Arial"/>
          <w:sz w:val="24"/>
          <w:szCs w:val="24"/>
          <w:lang w:val="uk-UA"/>
        </w:rPr>
        <w:t xml:space="preserve">підсумкова </w:t>
      </w:r>
      <w:r w:rsidRPr="008A045A">
        <w:rPr>
          <w:rFonts w:ascii="Arial" w:hAnsi="Arial" w:cs="Arial"/>
          <w:sz w:val="24"/>
          <w:szCs w:val="24"/>
          <w:lang w:val="uk-UA"/>
        </w:rPr>
        <w:t>контрольна робота</w:t>
      </w:r>
    </w:p>
    <w:p w:rsidR="00C7363E" w:rsidRDefault="00C7363E" w:rsidP="00F72246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8A045A">
        <w:rPr>
          <w:rFonts w:ascii="Arial" w:hAnsi="Arial" w:cs="Arial"/>
          <w:b/>
          <w:sz w:val="24"/>
          <w:szCs w:val="24"/>
          <w:lang w:val="uk-UA"/>
        </w:rPr>
        <w:t xml:space="preserve">Мова навчання:  </w:t>
      </w:r>
      <w:r>
        <w:rPr>
          <w:rFonts w:ascii="Arial" w:hAnsi="Arial" w:cs="Arial"/>
          <w:sz w:val="24"/>
          <w:szCs w:val="24"/>
          <w:lang w:val="uk-UA"/>
        </w:rPr>
        <w:t>французька, українська</w:t>
      </w:r>
      <w:r w:rsidRPr="008A045A">
        <w:rPr>
          <w:rFonts w:ascii="Arial" w:hAnsi="Arial" w:cs="Arial"/>
          <w:sz w:val="24"/>
          <w:szCs w:val="24"/>
          <w:lang w:val="uk-UA"/>
        </w:rPr>
        <w:t>.</w:t>
      </w:r>
    </w:p>
    <w:p w:rsidR="00C7363E" w:rsidRDefault="00C7363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C7363E" w:rsidRDefault="00C7363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C7363E" w:rsidRDefault="00C7363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C7363E" w:rsidRDefault="00C7363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C7363E" w:rsidRDefault="00C7363E" w:rsidP="00F7224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C7363E" w:rsidSect="008D4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F4D"/>
    <w:multiLevelType w:val="hybridMultilevel"/>
    <w:tmpl w:val="C89C8C9E"/>
    <w:lvl w:ilvl="0" w:tplc="B2308390">
      <w:start w:val="14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2">
    <w:nsid w:val="59FB2A57"/>
    <w:multiLevelType w:val="singleLevel"/>
    <w:tmpl w:val="244CC208"/>
    <w:lvl w:ilvl="0">
      <w:start w:val="8"/>
      <w:numFmt w:val="decimal"/>
      <w:lvlText w:val="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">
    <w:nsid w:val="7BE95B62"/>
    <w:multiLevelType w:val="hybridMultilevel"/>
    <w:tmpl w:val="1D22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14"/>
    <w:rsid w:val="00007AD2"/>
    <w:rsid w:val="00161B88"/>
    <w:rsid w:val="00190F69"/>
    <w:rsid w:val="001D1268"/>
    <w:rsid w:val="00344293"/>
    <w:rsid w:val="003A4021"/>
    <w:rsid w:val="003E0863"/>
    <w:rsid w:val="00417DF5"/>
    <w:rsid w:val="004E53D5"/>
    <w:rsid w:val="00510E17"/>
    <w:rsid w:val="00581457"/>
    <w:rsid w:val="00614454"/>
    <w:rsid w:val="006259F2"/>
    <w:rsid w:val="006770A4"/>
    <w:rsid w:val="007252FE"/>
    <w:rsid w:val="0072738A"/>
    <w:rsid w:val="007533CA"/>
    <w:rsid w:val="00780717"/>
    <w:rsid w:val="0086520B"/>
    <w:rsid w:val="00882A4A"/>
    <w:rsid w:val="008A045A"/>
    <w:rsid w:val="008D4F29"/>
    <w:rsid w:val="00A05DBF"/>
    <w:rsid w:val="00B41014"/>
    <w:rsid w:val="00B466E8"/>
    <w:rsid w:val="00C7363E"/>
    <w:rsid w:val="00CF4BD3"/>
    <w:rsid w:val="00D63C88"/>
    <w:rsid w:val="00E70FD8"/>
    <w:rsid w:val="00F500CF"/>
    <w:rsid w:val="00F7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DBF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0" w:lineRule="exact"/>
      <w:ind w:firstLine="10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722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F72246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F7224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722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322</Words>
  <Characters>1838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2015-09-29T16:20:00Z</dcterms:created>
  <dcterms:modified xsi:type="dcterms:W3CDTF">2015-10-29T16:42:00Z</dcterms:modified>
</cp:coreProperties>
</file>